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E8FBD" w14:textId="6E877469" w:rsidR="00191B32" w:rsidRPr="00000C4B" w:rsidRDefault="00191B32" w:rsidP="00000C4B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5"/>
        </w:rPr>
      </w:pPr>
      <w:r w:rsidRPr="00000C4B">
        <w:rPr>
          <w:rFonts w:ascii="Times New Roman" w:hAnsi="Times New Roman" w:cs="Times New Roman"/>
          <w:sz w:val="24"/>
          <w:szCs w:val="25"/>
        </w:rPr>
        <w:t xml:space="preserve">Додаток </w:t>
      </w:r>
      <w:r w:rsidR="00786FE2" w:rsidRPr="00000C4B">
        <w:rPr>
          <w:rFonts w:ascii="Times New Roman" w:hAnsi="Times New Roman" w:cs="Times New Roman"/>
          <w:sz w:val="24"/>
          <w:szCs w:val="25"/>
        </w:rPr>
        <w:t>2</w:t>
      </w:r>
    </w:p>
    <w:p w14:paraId="4BDC387A" w14:textId="77777777" w:rsidR="00E33E56" w:rsidRPr="00475B96" w:rsidRDefault="00E33E56" w:rsidP="00E33E56">
      <w:pPr>
        <w:ind w:left="11766"/>
        <w:rPr>
          <w:rFonts w:ascii="Times New Roman" w:hAnsi="Times New Roman" w:cs="Times New Roman"/>
        </w:rPr>
      </w:pPr>
      <w:r w:rsidRPr="00475B96">
        <w:rPr>
          <w:rFonts w:ascii="Times New Roman" w:hAnsi="Times New Roman" w:cs="Times New Roman"/>
        </w:rPr>
        <w:t>до листа ХРЦОЯО</w:t>
      </w:r>
    </w:p>
    <w:p w14:paraId="5A6F7237" w14:textId="77777777" w:rsidR="00E33E56" w:rsidRPr="0092705A" w:rsidRDefault="00E33E56" w:rsidP="00E33E56">
      <w:pPr>
        <w:ind w:left="11766"/>
        <w:rPr>
          <w:rFonts w:ascii="Times New Roman" w:hAnsi="Times New Roman" w:cs="Times New Roman"/>
          <w:szCs w:val="25"/>
          <w:lang w:val="ru-RU"/>
        </w:rPr>
      </w:pPr>
      <w:r w:rsidRPr="0092705A">
        <w:rPr>
          <w:rFonts w:ascii="Times New Roman" w:hAnsi="Times New Roman" w:cs="Times New Roman"/>
          <w:szCs w:val="25"/>
          <w:lang w:val="ru-RU"/>
        </w:rPr>
        <w:t xml:space="preserve">____________ </w:t>
      </w:r>
      <w:r w:rsidRPr="00000C4B">
        <w:rPr>
          <w:rFonts w:ascii="Times New Roman" w:hAnsi="Times New Roman" w:cs="Times New Roman"/>
          <w:szCs w:val="25"/>
        </w:rPr>
        <w:t xml:space="preserve">№ 10/01- </w:t>
      </w:r>
      <w:r w:rsidRPr="00000C4B">
        <w:rPr>
          <w:rFonts w:ascii="Times New Roman" w:hAnsi="Times New Roman" w:cs="Times New Roman"/>
          <w:szCs w:val="25"/>
          <w:u w:val="single"/>
        </w:rPr>
        <w:t>25</w:t>
      </w:r>
      <w:r w:rsidRPr="00000C4B">
        <w:rPr>
          <w:rFonts w:ascii="Times New Roman" w:hAnsi="Times New Roman" w:cs="Times New Roman"/>
          <w:szCs w:val="25"/>
        </w:rPr>
        <w:t xml:space="preserve"> /</w:t>
      </w:r>
      <w:r>
        <w:rPr>
          <w:rFonts w:ascii="Times New Roman" w:hAnsi="Times New Roman" w:cs="Times New Roman"/>
          <w:szCs w:val="25"/>
        </w:rPr>
        <w:t xml:space="preserve"> </w:t>
      </w:r>
      <w:r>
        <w:rPr>
          <w:rFonts w:ascii="Times New Roman" w:hAnsi="Times New Roman" w:cs="Times New Roman"/>
          <w:szCs w:val="25"/>
          <w:lang w:val="ru-RU"/>
        </w:rPr>
        <w:t>________</w:t>
      </w:r>
    </w:p>
    <w:p w14:paraId="4727817F" w14:textId="77777777" w:rsidR="00191B32" w:rsidRPr="004A7B83" w:rsidRDefault="00191B32" w:rsidP="00191B32">
      <w:pPr>
        <w:jc w:val="center"/>
        <w:rPr>
          <w:b/>
          <w:sz w:val="25"/>
          <w:szCs w:val="25"/>
          <w:lang w:val="ru-RU"/>
        </w:rPr>
      </w:pPr>
    </w:p>
    <w:p w14:paraId="5D59ABB0" w14:textId="77777777" w:rsidR="008D04DC" w:rsidRPr="00000C4B" w:rsidRDefault="005E5921" w:rsidP="008D04D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00C4B">
        <w:rPr>
          <w:rFonts w:ascii="Times New Roman" w:hAnsi="Times New Roman" w:cs="Times New Roman"/>
          <w:b/>
          <w:sz w:val="25"/>
          <w:szCs w:val="25"/>
        </w:rPr>
        <w:t xml:space="preserve">Дайджест матеріалів, </w:t>
      </w:r>
    </w:p>
    <w:p w14:paraId="7927E4F5" w14:textId="77777777" w:rsidR="008D04DC" w:rsidRPr="00000C4B" w:rsidRDefault="005E5921" w:rsidP="008D04D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00C4B">
        <w:rPr>
          <w:rFonts w:ascii="Times New Roman" w:hAnsi="Times New Roman" w:cs="Times New Roman"/>
          <w:b/>
          <w:sz w:val="25"/>
          <w:szCs w:val="25"/>
        </w:rPr>
        <w:t>укладених Українськи</w:t>
      </w:r>
      <w:r w:rsidR="00FD2B96" w:rsidRPr="00000C4B">
        <w:rPr>
          <w:rFonts w:ascii="Times New Roman" w:hAnsi="Times New Roman" w:cs="Times New Roman"/>
          <w:b/>
          <w:sz w:val="25"/>
          <w:szCs w:val="25"/>
        </w:rPr>
        <w:t>м</w:t>
      </w:r>
      <w:r w:rsidRPr="00000C4B">
        <w:rPr>
          <w:rFonts w:ascii="Times New Roman" w:hAnsi="Times New Roman" w:cs="Times New Roman"/>
          <w:b/>
          <w:sz w:val="25"/>
          <w:szCs w:val="25"/>
        </w:rPr>
        <w:t xml:space="preserve"> центром оцінювання якості освіти </w:t>
      </w:r>
    </w:p>
    <w:p w14:paraId="5589978E" w14:textId="0A879121" w:rsidR="005D52DC" w:rsidRPr="00000C4B" w:rsidRDefault="005E5921" w:rsidP="008D04D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00C4B">
        <w:rPr>
          <w:rFonts w:ascii="Times New Roman" w:hAnsi="Times New Roman" w:cs="Times New Roman"/>
          <w:b/>
          <w:sz w:val="25"/>
          <w:szCs w:val="25"/>
        </w:rPr>
        <w:t xml:space="preserve">за результатами проведення міжнародного дослідження якості освіти </w:t>
      </w:r>
      <w:r w:rsidRPr="00000C4B">
        <w:rPr>
          <w:rFonts w:ascii="Times New Roman" w:hAnsi="Times New Roman" w:cs="Times New Roman"/>
          <w:b/>
          <w:sz w:val="25"/>
          <w:szCs w:val="25"/>
          <w:lang w:val="en-US"/>
        </w:rPr>
        <w:t>PISA</w:t>
      </w:r>
      <w:r w:rsidRPr="00000C4B">
        <w:rPr>
          <w:rFonts w:ascii="Times New Roman" w:hAnsi="Times New Roman" w:cs="Times New Roman"/>
          <w:b/>
          <w:sz w:val="25"/>
          <w:szCs w:val="25"/>
        </w:rPr>
        <w:t xml:space="preserve"> в Україні</w:t>
      </w:r>
    </w:p>
    <w:p w14:paraId="19526798" w14:textId="77777777" w:rsidR="008D04DC" w:rsidRPr="00000C4B" w:rsidRDefault="008D04DC" w:rsidP="00A57D6B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176AB8E" w14:textId="0DD757DD" w:rsidR="00C845E2" w:rsidRPr="00000C4B" w:rsidRDefault="00C845E2" w:rsidP="00A57D6B">
      <w:pPr>
        <w:jc w:val="center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000C4B">
        <w:rPr>
          <w:rFonts w:ascii="Times New Roman" w:hAnsi="Times New Roman" w:cs="Times New Roman"/>
          <w:b/>
          <w:sz w:val="25"/>
          <w:szCs w:val="25"/>
        </w:rPr>
        <w:t>І. Офіційні звіти</w:t>
      </w:r>
      <w:r w:rsidR="000712DF" w:rsidRPr="00000C4B">
        <w:rPr>
          <w:rFonts w:ascii="Times New Roman" w:hAnsi="Times New Roman" w:cs="Times New Roman"/>
          <w:b/>
          <w:sz w:val="25"/>
          <w:szCs w:val="25"/>
        </w:rPr>
        <w:t xml:space="preserve"> за результатами проведення міжнародного дослідження якості освіти </w:t>
      </w:r>
      <w:r w:rsidR="000712DF" w:rsidRPr="00000C4B">
        <w:rPr>
          <w:rFonts w:ascii="Times New Roman" w:hAnsi="Times New Roman" w:cs="Times New Roman"/>
          <w:b/>
          <w:sz w:val="25"/>
          <w:szCs w:val="25"/>
          <w:lang w:val="en-US"/>
        </w:rPr>
        <w:t>PISA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8505"/>
      </w:tblGrid>
      <w:tr w:rsidR="0065690E" w:rsidRPr="00000C4B" w14:paraId="6041F52F" w14:textId="77777777" w:rsidTr="00000C4B">
        <w:tc>
          <w:tcPr>
            <w:tcW w:w="3114" w:type="dxa"/>
          </w:tcPr>
          <w:p w14:paraId="40DF0880" w14:textId="7856DB89" w:rsidR="000712DF" w:rsidRPr="00000C4B" w:rsidRDefault="00FF6878" w:rsidP="00A57D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Назва</w:t>
            </w:r>
          </w:p>
        </w:tc>
        <w:tc>
          <w:tcPr>
            <w:tcW w:w="3827" w:type="dxa"/>
          </w:tcPr>
          <w:p w14:paraId="4755F522" w14:textId="7FCA5724" w:rsidR="000712DF" w:rsidRPr="00000C4B" w:rsidRDefault="00FF6878" w:rsidP="00A57D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Покликання</w:t>
            </w:r>
          </w:p>
        </w:tc>
        <w:tc>
          <w:tcPr>
            <w:tcW w:w="8505" w:type="dxa"/>
          </w:tcPr>
          <w:p w14:paraId="47AA0300" w14:textId="0A8CD07E" w:rsidR="000712DF" w:rsidRPr="00000C4B" w:rsidRDefault="00727ACC" w:rsidP="00A57D6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Стислий опис змісту</w:t>
            </w:r>
          </w:p>
        </w:tc>
      </w:tr>
      <w:tr w:rsidR="0065690E" w:rsidRPr="00000C4B" w14:paraId="6CE13AC6" w14:textId="77777777" w:rsidTr="00000C4B">
        <w:tc>
          <w:tcPr>
            <w:tcW w:w="3114" w:type="dxa"/>
          </w:tcPr>
          <w:p w14:paraId="5D67F246" w14:textId="4A5B93AA" w:rsidR="000712DF" w:rsidRPr="00000C4B" w:rsidRDefault="00FF6878" w:rsidP="00727ACC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Національний звіт за результатами міжнародного дослідження якості освіти PISA-2018</w:t>
            </w:r>
          </w:p>
        </w:tc>
        <w:tc>
          <w:tcPr>
            <w:tcW w:w="3827" w:type="dxa"/>
          </w:tcPr>
          <w:p w14:paraId="418FC230" w14:textId="54010B29" w:rsidR="000712DF" w:rsidRPr="00000C4B" w:rsidRDefault="00A84DE8" w:rsidP="00727ACC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hyperlink r:id="rId8" w:history="1">
              <w:r w:rsidR="00930CDC" w:rsidRPr="00000C4B">
                <w:rPr>
                  <w:rStyle w:val="a5"/>
                  <w:rFonts w:ascii="Times New Roman" w:hAnsi="Times New Roman" w:cs="Times New Roman"/>
                  <w:bCs/>
                  <w:sz w:val="25"/>
                  <w:szCs w:val="25"/>
                </w:rPr>
                <w:t>https://testportal.gov.ua//wp-content/uploads/2019/12/PISA_2018_Report_UKR.pdf</w:t>
              </w:r>
            </w:hyperlink>
          </w:p>
          <w:p w14:paraId="77C65E56" w14:textId="0DBA5D08" w:rsidR="00930CDC" w:rsidRPr="00000C4B" w:rsidRDefault="00930CDC" w:rsidP="00727ACC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8505" w:type="dxa"/>
          </w:tcPr>
          <w:p w14:paraId="2484BD78" w14:textId="77777777" w:rsidR="00FF6878" w:rsidRPr="00000C4B" w:rsidRDefault="00FF6878" w:rsidP="00727AC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Представлено детальну інформацію про результати навчальних досягнень українських 15-річних підлітків у таких галузях, як читання, математика та природничо-наукові дисципліни, станом на 2018 р., а також про ті чинники, від яких залежить рівень читацької, математичної та природничо-наукової грамотності українських учнів / студентів. </w:t>
            </w:r>
          </w:p>
          <w:p w14:paraId="101E1390" w14:textId="06E89ABB" w:rsidR="000712DF" w:rsidRPr="00000C4B" w:rsidRDefault="00FF6878" w:rsidP="00727ACC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З огляду на те, що </w:t>
            </w: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провідною галуззю PISA-2018 було читання</w:t>
            </w: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, у звіті особливу увагу зосереджено на тому, що саме читають українські учні / студенти, які викладацькі практики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найпосутніше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впливають на формування читацької грамотності</w:t>
            </w:r>
          </w:p>
        </w:tc>
      </w:tr>
      <w:tr w:rsidR="0065690E" w:rsidRPr="00000C4B" w14:paraId="4D52366F" w14:textId="77777777" w:rsidTr="00000C4B">
        <w:tc>
          <w:tcPr>
            <w:tcW w:w="3114" w:type="dxa"/>
          </w:tcPr>
          <w:p w14:paraId="1798B85E" w14:textId="099E1750" w:rsidR="000712DF" w:rsidRPr="00000C4B" w:rsidRDefault="00DE7A11" w:rsidP="00DE7A1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Національний звіт за результатами міжнародного дослідження якості освіти PISA-2022</w:t>
            </w:r>
          </w:p>
        </w:tc>
        <w:tc>
          <w:tcPr>
            <w:tcW w:w="3827" w:type="dxa"/>
          </w:tcPr>
          <w:p w14:paraId="3517FFEA" w14:textId="16CA8AD5" w:rsidR="000712DF" w:rsidRPr="00000C4B" w:rsidRDefault="00A84DE8" w:rsidP="00DE7A1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9" w:history="1">
              <w:r w:rsidR="00930CDC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https://pisa.testportal.gov.ua/wp-content/uploads/2023/12/PISA-2022_Naczionalnyj-zvit_povnyj.pdf</w:t>
              </w:r>
            </w:hyperlink>
          </w:p>
          <w:p w14:paraId="58E59A21" w14:textId="4716145D" w:rsidR="00930CDC" w:rsidRPr="00000C4B" w:rsidRDefault="00930CDC" w:rsidP="00DE7A1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14:paraId="1B57A44A" w14:textId="77777777" w:rsidR="002C511B" w:rsidRPr="00000C4B" w:rsidRDefault="00DE7A11" w:rsidP="00DE7A1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Подано докладну інформацію про результати України в циклі PISA-2022, зокрема про успішність українських 15-річних підлітків у таких галузях, як читання, математика та природничо-наукові дисципліни (</w:t>
            </w: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станом на 2022 р. та в динаміці між 2018 р. та 2022 р.</w:t>
            </w: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), а також про ті контекстні чинники, що впливають на рівень навчальних досягнень 15-річного учнівства. </w:t>
            </w:r>
          </w:p>
          <w:p w14:paraId="7B56D5BA" w14:textId="4083CCE1" w:rsidR="000712DF" w:rsidRPr="00000C4B" w:rsidRDefault="00DE7A11" w:rsidP="00DE7A1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З огляду на те, що </w:t>
            </w: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в циклі PISA-2022 математична галузь була провідною</w:t>
            </w: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, у звіті особливу увагу приділено аналізу досягнень 15-річного учнівства саме в цій предметній галузі.</w:t>
            </w:r>
          </w:p>
        </w:tc>
      </w:tr>
      <w:tr w:rsidR="0065690E" w:rsidRPr="00000C4B" w14:paraId="54E311A0" w14:textId="77777777" w:rsidTr="00000C4B">
        <w:tc>
          <w:tcPr>
            <w:tcW w:w="3114" w:type="dxa"/>
          </w:tcPr>
          <w:p w14:paraId="65FF0F85" w14:textId="4217069B" w:rsidR="000712DF" w:rsidRPr="00000C4B" w:rsidRDefault="000B2DAA" w:rsidP="006569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PISA-2022</w:t>
            </w:r>
            <w:r w:rsidR="009D4568" w:rsidRPr="00000C4B">
              <w:rPr>
                <w:rFonts w:ascii="Times New Roman" w:hAnsi="Times New Roman" w:cs="Times New Roman"/>
                <w:sz w:val="25"/>
                <w:szCs w:val="25"/>
              </w:rPr>
              <w:t>: основні результати та висновки</w:t>
            </w:r>
          </w:p>
        </w:tc>
        <w:tc>
          <w:tcPr>
            <w:tcW w:w="3827" w:type="dxa"/>
          </w:tcPr>
          <w:p w14:paraId="0503614C" w14:textId="4D0B7E32" w:rsidR="00930CDC" w:rsidRPr="00000C4B" w:rsidRDefault="00A84DE8" w:rsidP="006A6F48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0" w:history="1">
              <w:r w:rsidR="00930CDC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https://pisa.testportal.gov.ua/wp-content/uploads/2023/12/PISA-2022_Naczionalnyj-zvit_korotkyj.pdf</w:t>
              </w:r>
            </w:hyperlink>
          </w:p>
        </w:tc>
        <w:tc>
          <w:tcPr>
            <w:tcW w:w="8505" w:type="dxa"/>
          </w:tcPr>
          <w:p w14:paraId="4281819C" w14:textId="77777777" w:rsidR="000712DF" w:rsidRDefault="00930CDC" w:rsidP="00FC7854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Міні-звіт, у якому к</w:t>
            </w:r>
            <w:r w:rsidR="009D4568"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оротко </w:t>
            </w:r>
            <w:r w:rsidR="00FC7854"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представлено </w:t>
            </w:r>
            <w:r w:rsidR="009D4568"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основні результати України в PISA-2022</w:t>
            </w:r>
            <w:r w:rsidR="005529EF"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(особливості циклу 2022 року; досягнення 15-річного учнівства в предметних галузях PISA; добробут 15-річного учнівства в Україні; освітнє середовище)</w:t>
            </w:r>
          </w:p>
          <w:p w14:paraId="698EDCBE" w14:textId="77777777" w:rsidR="0049672C" w:rsidRDefault="0049672C" w:rsidP="00FC7854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6DB85D60" w14:textId="7D560F1E" w:rsidR="0049672C" w:rsidRPr="00000C4B" w:rsidRDefault="0049672C" w:rsidP="00FC7854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65690E" w:rsidRPr="00000C4B" w14:paraId="23D6FE41" w14:textId="77777777" w:rsidTr="00000C4B">
        <w:tc>
          <w:tcPr>
            <w:tcW w:w="3114" w:type="dxa"/>
          </w:tcPr>
          <w:p w14:paraId="26281ABE" w14:textId="03A131D2" w:rsidR="000712DF" w:rsidRPr="00000C4B" w:rsidRDefault="0065690E" w:rsidP="006569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Креативне мислення: національний звіт за результатами міжнародного дослідження якості освіти PISA-2022</w:t>
            </w:r>
          </w:p>
        </w:tc>
        <w:tc>
          <w:tcPr>
            <w:tcW w:w="3827" w:type="dxa"/>
          </w:tcPr>
          <w:p w14:paraId="5BF5B73E" w14:textId="703315FD" w:rsidR="000712DF" w:rsidRPr="00000C4B" w:rsidRDefault="00A84DE8" w:rsidP="006569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1" w:history="1">
              <w:r w:rsidR="00930CDC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https://pisa.testportal.gov.ua/wp-content/uploads/2024/09/Naczionalnyj-zvit-iz-kreatyvnogo-myslennya.pdf</w:t>
              </w:r>
            </w:hyperlink>
          </w:p>
          <w:p w14:paraId="6B96A8E9" w14:textId="2F153742" w:rsidR="00930CDC" w:rsidRPr="00000C4B" w:rsidRDefault="00930CDC" w:rsidP="006569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14:paraId="0DDAF433" w14:textId="15582F6F" w:rsidR="000712DF" w:rsidRPr="00000C4B" w:rsidRDefault="0065690E" w:rsidP="0065690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У звіті представлено дані щодо рівня сформованості креативного мислення в українського 15-річного учнівства на тлі результатів учнівства з референтних країн і середніх результатів за країнами ОЕСР, простежено зв’язок цих результатів з успішністю в галузі математики, читання та природничо-наукових дисциплін, а також із низкою контекстних чинників, як-от: соціально-економічні передумови для навчання, ставлення до креативності тощо.</w:t>
            </w:r>
          </w:p>
        </w:tc>
      </w:tr>
      <w:tr w:rsidR="008D04DC" w:rsidRPr="00000C4B" w14:paraId="383B67E6" w14:textId="77777777" w:rsidTr="00000C4B">
        <w:tc>
          <w:tcPr>
            <w:tcW w:w="3114" w:type="dxa"/>
          </w:tcPr>
          <w:p w14:paraId="06BE0BEA" w14:textId="553691F8" w:rsidR="008D04DC" w:rsidRPr="00000C4B" w:rsidRDefault="008D04DC" w:rsidP="006569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PISA-2022: основні результати українського учнівства в галузі креативного мислення</w:t>
            </w:r>
          </w:p>
        </w:tc>
        <w:tc>
          <w:tcPr>
            <w:tcW w:w="3827" w:type="dxa"/>
          </w:tcPr>
          <w:p w14:paraId="7D915250" w14:textId="60A976B0" w:rsidR="008D04DC" w:rsidRPr="00000C4B" w:rsidRDefault="00A84DE8" w:rsidP="006569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2" w:history="1">
              <w:r w:rsidR="00930CDC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https://pisa.testportal.gov.ua/wp-content/uploads/2024/11/PISA-2022_Kreatyvne-myslennya_osnovni-vysnovky.pdf</w:t>
              </w:r>
            </w:hyperlink>
          </w:p>
          <w:p w14:paraId="43DBB552" w14:textId="7B6F72BA" w:rsidR="00930CDC" w:rsidRPr="00000C4B" w:rsidRDefault="00930CDC" w:rsidP="0065690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14:paraId="5EC7F629" w14:textId="72B9F218" w:rsidR="008D04DC" w:rsidRPr="00000C4B" w:rsidRDefault="008D04DC" w:rsidP="00CF0936">
            <w:pPr>
              <w:tabs>
                <w:tab w:val="left" w:pos="944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Коротко представлено основні досягнення 15-річних українських підлітків у креативному мисленні</w:t>
            </w:r>
            <w:r w:rsidR="00CF0936"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CF0936" w:rsidRPr="00000C4B">
              <w:rPr>
                <w:rFonts w:ascii="Times New Roman" w:hAnsi="Times New Roman" w:cs="Times New Roman"/>
                <w:sz w:val="25"/>
                <w:szCs w:val="25"/>
              </w:rPr>
              <w:t>у порівнянні з результатами учнівства з інших країн / економік, які взяли участь в оцінюванні з креативного мислення, зокрема й референтних країн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, розкрито с</w:t>
            </w: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утність креативного мислення та його конструкт у PISA</w:t>
            </w:r>
            <w:r w:rsidR="00CF0936" w:rsidRPr="00000C4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14:paraId="18F46BFC" w14:textId="77777777" w:rsidR="000712DF" w:rsidRPr="00000C4B" w:rsidRDefault="000712DF" w:rsidP="00A57D6B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CDD80B4" w14:textId="5AAAA374" w:rsidR="00526535" w:rsidRPr="00000C4B" w:rsidRDefault="005E5921" w:rsidP="00A31C2B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00C4B">
        <w:rPr>
          <w:rFonts w:ascii="Times New Roman" w:hAnsi="Times New Roman" w:cs="Times New Roman"/>
          <w:b/>
          <w:sz w:val="25"/>
          <w:szCs w:val="25"/>
        </w:rPr>
        <w:t xml:space="preserve">ІІ. </w:t>
      </w:r>
      <w:r w:rsidR="00526535" w:rsidRPr="00000C4B">
        <w:rPr>
          <w:rFonts w:ascii="Times New Roman" w:hAnsi="Times New Roman" w:cs="Times New Roman"/>
          <w:b/>
          <w:sz w:val="25"/>
          <w:szCs w:val="25"/>
        </w:rPr>
        <w:t xml:space="preserve">Тематичні буклети за матеріалами офіційних звітів про проведення </w:t>
      </w:r>
      <w:r w:rsidR="00526535" w:rsidRPr="00000C4B">
        <w:rPr>
          <w:rFonts w:ascii="Times New Roman" w:hAnsi="Times New Roman" w:cs="Times New Roman"/>
          <w:b/>
          <w:sz w:val="25"/>
          <w:szCs w:val="25"/>
          <w:lang w:val="en-US"/>
        </w:rPr>
        <w:t>PISA</w:t>
      </w:r>
      <w:r w:rsidR="00526535" w:rsidRPr="00000C4B">
        <w:rPr>
          <w:rFonts w:ascii="Times New Roman" w:hAnsi="Times New Roman" w:cs="Times New Roman"/>
          <w:b/>
          <w:sz w:val="25"/>
          <w:szCs w:val="25"/>
        </w:rPr>
        <w:t xml:space="preserve"> в Україні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8505"/>
      </w:tblGrid>
      <w:tr w:rsidR="00526535" w:rsidRPr="00000C4B" w14:paraId="73247A4A" w14:textId="77777777" w:rsidTr="00000C4B">
        <w:tc>
          <w:tcPr>
            <w:tcW w:w="3114" w:type="dxa"/>
            <w:vAlign w:val="center"/>
          </w:tcPr>
          <w:p w14:paraId="462D7FEE" w14:textId="5A36D2C4" w:rsidR="00526535" w:rsidRPr="00000C4B" w:rsidRDefault="00526535" w:rsidP="005265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Вихідні дані та назва </w:t>
            </w:r>
            <w:proofErr w:type="spellStart"/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буклета</w:t>
            </w:r>
            <w:proofErr w:type="spellEnd"/>
          </w:p>
        </w:tc>
        <w:tc>
          <w:tcPr>
            <w:tcW w:w="3827" w:type="dxa"/>
            <w:vAlign w:val="center"/>
          </w:tcPr>
          <w:p w14:paraId="5A91B875" w14:textId="3BE4382A" w:rsidR="00526535" w:rsidRPr="00000C4B" w:rsidRDefault="00526535" w:rsidP="005265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Покликання</w:t>
            </w:r>
          </w:p>
        </w:tc>
        <w:tc>
          <w:tcPr>
            <w:tcW w:w="8505" w:type="dxa"/>
            <w:vAlign w:val="center"/>
          </w:tcPr>
          <w:p w14:paraId="235E4908" w14:textId="6B798E40" w:rsidR="00526535" w:rsidRPr="00000C4B" w:rsidRDefault="00F04EE0" w:rsidP="005265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Основні питання, що розглядаються у буклеті</w:t>
            </w:r>
          </w:p>
        </w:tc>
      </w:tr>
      <w:tr w:rsidR="00526535" w:rsidRPr="00000C4B" w14:paraId="1B3C4121" w14:textId="77777777" w:rsidTr="00000C4B">
        <w:tc>
          <w:tcPr>
            <w:tcW w:w="3114" w:type="dxa"/>
          </w:tcPr>
          <w:p w14:paraId="59746689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</w:t>
            </w:r>
          </w:p>
          <w:p w14:paraId="618E8722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Для чого чи кого навчаються українські підлітки?</w:t>
            </w:r>
          </w:p>
          <w:p w14:paraId="33E31CBD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</w:pPr>
          </w:p>
        </w:tc>
        <w:tc>
          <w:tcPr>
            <w:tcW w:w="3827" w:type="dxa"/>
          </w:tcPr>
          <w:p w14:paraId="5E55A950" w14:textId="5F4D864F" w:rsidR="00526535" w:rsidRPr="00000C4B" w:rsidRDefault="00A84DE8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3" w:history="1">
              <w:r w:rsidR="00526535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https://pisa.testportal.gov.ua/wp-content/uploads/2020/05/PISA-2018_UKRinFocus_1_may2020.pdf</w:t>
              </w:r>
            </w:hyperlink>
          </w:p>
        </w:tc>
        <w:tc>
          <w:tcPr>
            <w:tcW w:w="8505" w:type="dxa"/>
          </w:tcPr>
          <w:p w14:paraId="0DA5E90D" w14:textId="77777777" w:rsidR="00526535" w:rsidRPr="00000C4B" w:rsidRDefault="00526535" w:rsidP="00181F88">
            <w:pPr>
              <w:numPr>
                <w:ilvl w:val="0"/>
                <w:numId w:val="10"/>
              </w:numPr>
              <w:ind w:left="28" w:firstLine="0"/>
              <w:contextualSpacing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Які цілі в навчанні ставлять перед собою українські підлітки та наскільки наполегливими й цілеспрямованими вони є в навчанні?</w:t>
            </w:r>
          </w:p>
          <w:p w14:paraId="30EA5EFB" w14:textId="77777777" w:rsidR="00526535" w:rsidRPr="00000C4B" w:rsidRDefault="00526535" w:rsidP="00181F88">
            <w:pPr>
              <w:numPr>
                <w:ilvl w:val="0"/>
                <w:numId w:val="10"/>
              </w:numPr>
              <w:ind w:left="28" w:firstLine="0"/>
              <w:contextualSpacing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пов’язані соціально-економічний статус учнів і їхня вмотивованість?</w:t>
            </w:r>
          </w:p>
          <w:p w14:paraId="09F8720E" w14:textId="28404E54" w:rsidR="00526535" w:rsidRPr="00000C4B" w:rsidRDefault="00526535" w:rsidP="00181F88">
            <w:pPr>
              <w:numPr>
                <w:ilvl w:val="0"/>
                <w:numId w:val="10"/>
              </w:numPr>
              <w:ind w:left="28" w:firstLine="0"/>
              <w:contextualSpacing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місце розташування закладу освіти пов’язане з умотивованістю учнів?</w:t>
            </w:r>
          </w:p>
        </w:tc>
      </w:tr>
      <w:tr w:rsidR="00526535" w:rsidRPr="00000C4B" w14:paraId="7682BEAB" w14:textId="77777777" w:rsidTr="00000C4B">
        <w:tc>
          <w:tcPr>
            <w:tcW w:w="3114" w:type="dxa"/>
          </w:tcPr>
          <w:p w14:paraId="719B51BF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</w:t>
            </w:r>
          </w:p>
          <w:p w14:paraId="6E9C0684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Віра чи зневіра: що відчувають українські підлітки?</w:t>
            </w:r>
          </w:p>
          <w:p w14:paraId="72B2F926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27" w:type="dxa"/>
          </w:tcPr>
          <w:p w14:paraId="698D7A21" w14:textId="48D6E01C" w:rsidR="00526535" w:rsidRPr="00000C4B" w:rsidRDefault="00A84DE8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4" w:history="1">
              <w:r w:rsidR="00CD3F9B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https://pisa.testportal.gov.ua/wp-content/uploads/2020/06/PISA-2018_UKRinFocus_-2_June_2020_OST.pdf</w:t>
              </w:r>
            </w:hyperlink>
          </w:p>
          <w:p w14:paraId="570D291B" w14:textId="6856EB4B" w:rsidR="00CD3F9B" w:rsidRPr="00000C4B" w:rsidRDefault="00CD3F9B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14:paraId="2EEEC5DB" w14:textId="77777777" w:rsidR="00526535" w:rsidRPr="00000C4B" w:rsidRDefault="00526535" w:rsidP="00181F88">
            <w:pPr>
              <w:numPr>
                <w:ilvl w:val="0"/>
                <w:numId w:val="10"/>
              </w:numPr>
              <w:ind w:left="28" w:firstLine="0"/>
              <w:contextualSpacing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Наскільки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самоефективність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, страх невдачі й невіра у свої сили впливають на успішність учнів?</w:t>
            </w:r>
          </w:p>
          <w:p w14:paraId="19291C42" w14:textId="77777777" w:rsidR="00526535" w:rsidRPr="00000C4B" w:rsidRDefault="00526535" w:rsidP="00181F88">
            <w:pPr>
              <w:numPr>
                <w:ilvl w:val="0"/>
                <w:numId w:val="10"/>
              </w:numPr>
              <w:ind w:left="28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пов’язаний соціально-економічний статус учнів і їхня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самоефективність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  <w:p w14:paraId="145AB29C" w14:textId="31613CDF" w:rsidR="00526535" w:rsidRPr="00000C4B" w:rsidRDefault="00526535" w:rsidP="00181F88">
            <w:pPr>
              <w:numPr>
                <w:ilvl w:val="0"/>
                <w:numId w:val="10"/>
              </w:numPr>
              <w:ind w:left="28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тип закладу освіти пов’язаний із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самоефективністю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українських учнів?</w:t>
            </w:r>
          </w:p>
        </w:tc>
      </w:tr>
      <w:tr w:rsidR="00526535" w:rsidRPr="00000C4B" w14:paraId="084FDEE5" w14:textId="77777777" w:rsidTr="00000C4B">
        <w:tc>
          <w:tcPr>
            <w:tcW w:w="3114" w:type="dxa"/>
          </w:tcPr>
          <w:p w14:paraId="10D9A893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№3</w:t>
            </w:r>
          </w:p>
          <w:p w14:paraId="79F60ABB" w14:textId="6851CB3B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Вище, швидше, краще: наскільки це гасло природне для українських підлітків?</w:t>
            </w:r>
          </w:p>
        </w:tc>
        <w:tc>
          <w:tcPr>
            <w:tcW w:w="3827" w:type="dxa"/>
          </w:tcPr>
          <w:p w14:paraId="6B63D251" w14:textId="77777777" w:rsidR="00526535" w:rsidRPr="00000C4B" w:rsidRDefault="00A84DE8" w:rsidP="0081615F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5"/>
                <w:szCs w:val="25"/>
              </w:rPr>
            </w:pPr>
            <w:hyperlink r:id="rId15" w:history="1">
              <w:r w:rsidR="00526535" w:rsidRPr="00000C4B">
                <w:rPr>
                  <w:rStyle w:val="a5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https://pisa.testportal.gov.ua/wp-content/uploads/2020/07/PISA-2018_UKRinFocus_3_July_2020.pdf</w:t>
              </w:r>
            </w:hyperlink>
          </w:p>
          <w:p w14:paraId="6F06928E" w14:textId="6B7E67DF" w:rsidR="00CD3F9B" w:rsidRPr="00000C4B" w:rsidRDefault="00CD3F9B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14:paraId="6A313DB5" w14:textId="77777777" w:rsidR="00526535" w:rsidRPr="00000C4B" w:rsidRDefault="00526535" w:rsidP="00181F88">
            <w:pPr>
              <w:pStyle w:val="a4"/>
              <w:numPr>
                <w:ilvl w:val="0"/>
                <w:numId w:val="13"/>
              </w:numPr>
              <w:ind w:left="28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схильні українські підлітки до конкуренції? </w:t>
            </w:r>
          </w:p>
          <w:p w14:paraId="4CEA183E" w14:textId="77777777" w:rsidR="00526535" w:rsidRPr="00000C4B" w:rsidRDefault="00526535" w:rsidP="00181F88">
            <w:pPr>
              <w:pStyle w:val="a4"/>
              <w:numPr>
                <w:ilvl w:val="0"/>
                <w:numId w:val="13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тип закладу освіти пов’язаний зі ставленням учнів до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змагальности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й суперництва в навчанні?</w:t>
            </w:r>
          </w:p>
          <w:p w14:paraId="5E80A53C" w14:textId="7608B432" w:rsidR="00526535" w:rsidRPr="00000C4B" w:rsidRDefault="00526535" w:rsidP="00181F88">
            <w:pPr>
              <w:pStyle w:val="a4"/>
              <w:numPr>
                <w:ilvl w:val="0"/>
                <w:numId w:val="13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пов’язані навчальна успішність учнів і їхня схильність до змагань і суперництва?</w:t>
            </w:r>
          </w:p>
        </w:tc>
      </w:tr>
      <w:tr w:rsidR="00526535" w:rsidRPr="00000C4B" w14:paraId="53CDF8EE" w14:textId="77777777" w:rsidTr="00000C4B">
        <w:tc>
          <w:tcPr>
            <w:tcW w:w="3114" w:type="dxa"/>
          </w:tcPr>
          <w:p w14:paraId="7B26A079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lastRenderedPageBreak/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№4</w:t>
            </w:r>
          </w:p>
          <w:p w14:paraId="2A5D8B28" w14:textId="6F8BC31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Чи мотивує, стимулює й підтримує учнів у читанні вчитель?</w:t>
            </w:r>
          </w:p>
        </w:tc>
        <w:tc>
          <w:tcPr>
            <w:tcW w:w="3827" w:type="dxa"/>
          </w:tcPr>
          <w:p w14:paraId="6DA87358" w14:textId="6A66EEF3" w:rsidR="00526535" w:rsidRPr="00000C4B" w:rsidRDefault="00A84DE8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6" w:history="1">
              <w:r w:rsidR="004F6DE8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https://pisa.testportal.gov.ua/wp-content/uploads/2020/08/PISA-2018_UKRinFocus_4_August_2020-1.pdf</w:t>
              </w:r>
            </w:hyperlink>
          </w:p>
          <w:p w14:paraId="61B04D1A" w14:textId="374F0610" w:rsidR="004F6DE8" w:rsidRPr="00000C4B" w:rsidRDefault="004F6DE8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14:paraId="438ADAE7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Наскільки і як учителі заохочують учнів до читання та чи змінюють хід заняття з огляду на потреби учнів?</w:t>
            </w:r>
          </w:p>
          <w:p w14:paraId="40FC9E71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у різних країнах учителі стимулюють учнів до читання й наскільки гнучкими є їхні уроки?</w:t>
            </w:r>
          </w:p>
          <w:p w14:paraId="36573CAD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хлопці та дівчата сприймають процес навчання читання?</w:t>
            </w:r>
          </w:p>
          <w:p w14:paraId="7EF9E4DD" w14:textId="55912C7A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пов’язана навчальна успішність учнів і вчительські практики викладання?</w:t>
            </w:r>
          </w:p>
        </w:tc>
      </w:tr>
      <w:tr w:rsidR="00526535" w:rsidRPr="00000C4B" w14:paraId="6A0A79E7" w14:textId="77777777" w:rsidTr="00000C4B">
        <w:tc>
          <w:tcPr>
            <w:tcW w:w="3114" w:type="dxa"/>
          </w:tcPr>
          <w:p w14:paraId="1FD3AC0A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№5</w:t>
            </w:r>
          </w:p>
          <w:p w14:paraId="6B7C3BAF" w14:textId="70A0ED5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Співпраця між учнями та відчуття </w:t>
            </w:r>
            <w:proofErr w:type="spellStart"/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приналежности</w:t>
            </w:r>
            <w:proofErr w:type="spellEnd"/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до закладу освіти: чи сприяє це </w:t>
            </w:r>
            <w:proofErr w:type="spellStart"/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успішности</w:t>
            </w:r>
            <w:proofErr w:type="spellEnd"/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?</w:t>
            </w:r>
          </w:p>
        </w:tc>
        <w:tc>
          <w:tcPr>
            <w:tcW w:w="3827" w:type="dxa"/>
          </w:tcPr>
          <w:p w14:paraId="3D855C12" w14:textId="647EC906" w:rsidR="00526535" w:rsidRPr="00000C4B" w:rsidRDefault="00A84DE8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7" w:history="1">
              <w:r w:rsidR="00526535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https://pisa.testportal.gov.ua/wp-content/uploads/2020/10/PISA-2018_UKRinFocus_5_September_2020.pdf</w:t>
              </w:r>
            </w:hyperlink>
          </w:p>
        </w:tc>
        <w:tc>
          <w:tcPr>
            <w:tcW w:w="8505" w:type="dxa"/>
          </w:tcPr>
          <w:p w14:paraId="2746DA99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залежить ставлення до співпраці та відчуття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приналежности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до закладу освіти від статі учня?</w:t>
            </w:r>
          </w:p>
          <w:p w14:paraId="643CF17A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пов’язаний соціально-економічний статус учнів з їхнім ставленням до співпраці та відчуттям ними своєї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приналежности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до закладу освіти?</w:t>
            </w:r>
          </w:p>
          <w:p w14:paraId="1108C39E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пов’язане ставлення українських учнів до співпраці та відчуття ними своєї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приналежности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до закладу освіти з тим, який саме тип закладу вони відвідують?</w:t>
            </w:r>
          </w:p>
          <w:p w14:paraId="435D36C2" w14:textId="170FD29D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Що більше впливає на успішність учнів: позитивне ставлення до співпраці, до суперництва чи відчуття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приналежности</w:t>
            </w:r>
            <w:proofErr w:type="spellEnd"/>
            <w:r w:rsidRPr="00000C4B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до закладу освіти?</w:t>
            </w:r>
          </w:p>
        </w:tc>
      </w:tr>
      <w:tr w:rsidR="00526535" w:rsidRPr="00000C4B" w14:paraId="282F6769" w14:textId="77777777" w:rsidTr="00000C4B">
        <w:tc>
          <w:tcPr>
            <w:tcW w:w="3114" w:type="dxa"/>
          </w:tcPr>
          <w:p w14:paraId="2EF3936C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№6</w:t>
            </w:r>
          </w:p>
          <w:p w14:paraId="4F9D9404" w14:textId="228F7B21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Батьківська підтримка, або що батьки можуть зробити, щоб дитина досягла успіху</w:t>
            </w:r>
          </w:p>
        </w:tc>
        <w:tc>
          <w:tcPr>
            <w:tcW w:w="3827" w:type="dxa"/>
          </w:tcPr>
          <w:p w14:paraId="6B44417B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https://pisa.testportal.gov.ua/wp-content/uploads/2020/10/PISA_2018_UKRin-Focus_6_October.pdf</w:t>
            </w:r>
          </w:p>
        </w:tc>
        <w:tc>
          <w:tcPr>
            <w:tcW w:w="8505" w:type="dxa"/>
          </w:tcPr>
          <w:p w14:paraId="3893970B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До яких шкільних справ частіше долучаються батьки?</w:t>
            </w:r>
          </w:p>
          <w:p w14:paraId="11164363" w14:textId="4C99E866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залученість батьків до життя закладу освіти впливає на успішність учнів?</w:t>
            </w:r>
          </w:p>
          <w:p w14:paraId="1E23DDE5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залежить рівень батьківської емоційної підтримки в навчанні від статі дітей?</w:t>
            </w:r>
          </w:p>
          <w:p w14:paraId="6104651E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пов’язаний соціально-економічний статус учнів із батьківською підтримкою?</w:t>
            </w:r>
          </w:p>
          <w:p w14:paraId="4D393EEA" w14:textId="64C3C37D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28" w:hanging="2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пов’язані батьківська підтримка в навчанні та мотивація учнів, їхня 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самоефективність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, цілеспрямованість у навчанні та страх невдачі?</w:t>
            </w:r>
          </w:p>
        </w:tc>
      </w:tr>
      <w:tr w:rsidR="00526535" w:rsidRPr="00000C4B" w14:paraId="20D62FB2" w14:textId="77777777" w:rsidTr="00000C4B">
        <w:tc>
          <w:tcPr>
            <w:tcW w:w="3114" w:type="dxa"/>
          </w:tcPr>
          <w:p w14:paraId="3D9EE243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№7</w:t>
            </w:r>
          </w:p>
          <w:p w14:paraId="135B0A3F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Фінансові та матеріальні ресурси: чи впливає обсяг ресурсів на успішність учнів?</w:t>
            </w:r>
          </w:p>
          <w:p w14:paraId="26A4C790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27" w:type="dxa"/>
          </w:tcPr>
          <w:p w14:paraId="1A88AD64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https://pisa.testportal.gov.ua/wp-content/uploads/2020/12/PISA-2018_UKRinFocus_-7_November_2020_final.pdf</w:t>
            </w:r>
          </w:p>
        </w:tc>
        <w:tc>
          <w:tcPr>
            <w:tcW w:w="8505" w:type="dxa"/>
          </w:tcPr>
          <w:p w14:paraId="08709326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ефективна шкільна освіта в Україні, зважаючи на обсяги її фінансування? </w:t>
            </w:r>
          </w:p>
          <w:p w14:paraId="14D72188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рівномірно забезпечені освітніми ресурсами заклади різних типів і в різних місцевостях?</w:t>
            </w:r>
          </w:p>
          <w:p w14:paraId="1C2E139C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вивчають ресурсне забезпечення освіти в дослідженні </w:t>
            </w:r>
            <w:r w:rsidRPr="00000C4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? </w:t>
            </w:r>
          </w:p>
          <w:p w14:paraId="2EB2F9CD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У закладах якого типу та в яких місцевостях брак освітніх ресурсів особливо відчутний?</w:t>
            </w:r>
          </w:p>
          <w:p w14:paraId="022D59AF" w14:textId="6D67C114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Яка ситуація з кадрами в закладах освіти різних типів і різних місцевостей?</w:t>
            </w:r>
          </w:p>
        </w:tc>
      </w:tr>
      <w:tr w:rsidR="00526535" w:rsidRPr="00000C4B" w14:paraId="036D80D3" w14:textId="77777777" w:rsidTr="00000C4B">
        <w:tc>
          <w:tcPr>
            <w:tcW w:w="3114" w:type="dxa"/>
          </w:tcPr>
          <w:p w14:paraId="53F07E15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lastRenderedPageBreak/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№8</w:t>
            </w:r>
          </w:p>
          <w:p w14:paraId="46176479" w14:textId="76A327A3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Наскільки учні забезпечені цифровою технікою вдома наскільки це впливає на успішність у навчанні?</w:t>
            </w:r>
          </w:p>
        </w:tc>
        <w:tc>
          <w:tcPr>
            <w:tcW w:w="3827" w:type="dxa"/>
          </w:tcPr>
          <w:p w14:paraId="0A765558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https://pisa.testportal.gov.ua/wp-content/uploads/2020/12/PISA-2018_UKRinFocus_-8_December_2020.pdf</w:t>
            </w:r>
          </w:p>
        </w:tc>
        <w:tc>
          <w:tcPr>
            <w:tcW w:w="8505" w:type="dxa"/>
          </w:tcPr>
          <w:p w14:paraId="4B316BF4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залежить навчальна успішність від забезпеченості учнів удома ІКТ-ресурсами?</w:t>
            </w:r>
          </w:p>
          <w:p w14:paraId="2F07A96C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забезпечені засобами  ІКТ учні в різних країнах?</w:t>
            </w:r>
          </w:p>
          <w:p w14:paraId="6E7E6ECC" w14:textId="535AC09E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пов’язана забезпеченість учнів удома засобами ІКТ з іншими </w:t>
            </w:r>
            <w:r w:rsidR="00F928A5" w:rsidRPr="00000C4B">
              <w:rPr>
                <w:rFonts w:ascii="Times New Roman" w:hAnsi="Times New Roman" w:cs="Times New Roman"/>
                <w:sz w:val="25"/>
                <w:szCs w:val="25"/>
              </w:rPr>
              <w:t>соціально-економічними</w:t>
            </w: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передумовами для навчання?</w:t>
            </w:r>
          </w:p>
        </w:tc>
      </w:tr>
      <w:tr w:rsidR="00526535" w:rsidRPr="00000C4B" w14:paraId="2CC52939" w14:textId="77777777" w:rsidTr="00000C4B">
        <w:tc>
          <w:tcPr>
            <w:tcW w:w="3114" w:type="dxa"/>
          </w:tcPr>
          <w:p w14:paraId="1AF3C3BF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№9</w:t>
            </w:r>
          </w:p>
          <w:p w14:paraId="38367AC7" w14:textId="65C0FC49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 забезпечені цифровою технікою вітчизняні заклади освіти й чи впливає це на успішність учнів?</w:t>
            </w:r>
          </w:p>
        </w:tc>
        <w:tc>
          <w:tcPr>
            <w:tcW w:w="3827" w:type="dxa"/>
          </w:tcPr>
          <w:p w14:paraId="1D10F751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https://pisa.testportal.gov.ua/wp-content/uploads/2021/01/PISA-2018_UKRinFocus_-9.pdf</w:t>
            </w:r>
          </w:p>
        </w:tc>
        <w:tc>
          <w:tcPr>
            <w:tcW w:w="8505" w:type="dxa"/>
          </w:tcPr>
          <w:p w14:paraId="46218B85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надає учням вагомі переваги наявність ІКТ-ресурсів у закладах освіти?</w:t>
            </w:r>
          </w:p>
          <w:p w14:paraId="0FF23FD1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Чому забезпечення цифровою технікою закладів освіти є важливим?</w:t>
            </w:r>
          </w:p>
          <w:p w14:paraId="617A69FE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Наскільки добре в закладах освіти вибудувана система методичної роботи з питань цифрової підтримки освітнього процесу?</w:t>
            </w:r>
          </w:p>
          <w:p w14:paraId="4E22EC04" w14:textId="6143BB83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пов’язана навчальна успішність учнів із читання з тим, як вони забезпечені ІКТ-ресурсами у своїх закладах освіти?</w:t>
            </w:r>
          </w:p>
        </w:tc>
      </w:tr>
      <w:tr w:rsidR="00526535" w:rsidRPr="00000C4B" w14:paraId="2485D9AC" w14:textId="77777777" w:rsidTr="00000C4B">
        <w:tc>
          <w:tcPr>
            <w:tcW w:w="3114" w:type="dxa"/>
          </w:tcPr>
          <w:p w14:paraId="22CB4C65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№10</w:t>
            </w:r>
          </w:p>
          <w:p w14:paraId="0152F31E" w14:textId="362CBADE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 справи з цифровою грамотністю у 15-річних підлітків і чому?</w:t>
            </w:r>
          </w:p>
        </w:tc>
        <w:tc>
          <w:tcPr>
            <w:tcW w:w="3827" w:type="dxa"/>
          </w:tcPr>
          <w:p w14:paraId="664585E3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https://pisa.testportal.gov.ua/wp-content/uploads/2021/03/PISA-2018_UKRinFocus_10.pdf</w:t>
            </w:r>
          </w:p>
        </w:tc>
        <w:tc>
          <w:tcPr>
            <w:tcW w:w="8505" w:type="dxa"/>
          </w:tcPr>
          <w:p w14:paraId="142E33F4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З якою метою 15-річні учні використовують цифрові ресурси? </w:t>
            </w:r>
          </w:p>
          <w:p w14:paraId="4B8BD874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навчають учнів цифрової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грамотности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в закладах освіти?</w:t>
            </w:r>
          </w:p>
          <w:p w14:paraId="23616748" w14:textId="77777777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Наскільки активно і з якою метою учні різних країн використовують цифрові ресурси?</w:t>
            </w:r>
          </w:p>
          <w:p w14:paraId="7A6F8D1F" w14:textId="1BABC624" w:rsidR="00526535" w:rsidRPr="00000C4B" w:rsidRDefault="00526535" w:rsidP="00181F8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Які учні активніше використовують онлайн-ресурси і чи впливає це на їхню успішність?</w:t>
            </w:r>
          </w:p>
        </w:tc>
      </w:tr>
      <w:tr w:rsidR="00526535" w:rsidRPr="00000C4B" w14:paraId="56AA749E" w14:textId="77777777" w:rsidTr="00000C4B">
        <w:tc>
          <w:tcPr>
            <w:tcW w:w="3114" w:type="dxa"/>
          </w:tcPr>
          <w:p w14:paraId="3DFC5541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№11</w:t>
            </w:r>
          </w:p>
          <w:p w14:paraId="145F7A2E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 учні оцінюють достовірність інформації з онлайн-джерел?</w:t>
            </w:r>
          </w:p>
        </w:tc>
        <w:tc>
          <w:tcPr>
            <w:tcW w:w="3827" w:type="dxa"/>
          </w:tcPr>
          <w:p w14:paraId="2DDEE8D7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https://pisa.testportal.gov.ua/wp-content/uploads/2021/04/PISA-2018_UKRinFocus_11_Mar_2021_2.pdf</w:t>
            </w:r>
          </w:p>
        </w:tc>
        <w:tc>
          <w:tcPr>
            <w:tcW w:w="8505" w:type="dxa"/>
          </w:tcPr>
          <w:p w14:paraId="5B974770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Наскільки критично учні ставляться до інформації з онлайн-джерел? </w:t>
            </w:r>
          </w:p>
          <w:p w14:paraId="559C6A87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пов’язані критичність учнів до інформації та успішність? </w:t>
            </w:r>
          </w:p>
          <w:p w14:paraId="085C4407" w14:textId="5E88EDF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пов’язана довірливість учнів в інтернеті з тим, чи навчають їх у закладах освіти елементів цифрової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грамотности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та критичного мислення? </w:t>
            </w:r>
          </w:p>
        </w:tc>
      </w:tr>
      <w:tr w:rsidR="00526535" w:rsidRPr="00000C4B" w14:paraId="101164DE" w14:textId="77777777" w:rsidTr="00000C4B">
        <w:tc>
          <w:tcPr>
            <w:tcW w:w="3114" w:type="dxa"/>
          </w:tcPr>
          <w:p w14:paraId="6448B474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№12</w:t>
            </w:r>
          </w:p>
          <w:p w14:paraId="28A6E952" w14:textId="623220B5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Чи справедливим є розподіл учнів за закладами освіти?</w:t>
            </w:r>
          </w:p>
        </w:tc>
        <w:tc>
          <w:tcPr>
            <w:tcW w:w="3827" w:type="dxa"/>
          </w:tcPr>
          <w:p w14:paraId="2651C4BC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https://pisa.testportal.gov.ua/wp-content/uploads/2021/04/PISA-2018_UKRinFocus_-12_Apr_2021.pdf</w:t>
            </w:r>
          </w:p>
        </w:tc>
        <w:tc>
          <w:tcPr>
            <w:tcW w:w="8505" w:type="dxa"/>
          </w:tcPr>
          <w:p w14:paraId="3BFB6DF8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існує соціальна та академічна сегрегація учнів у закладах освіти? </w:t>
            </w:r>
          </w:p>
          <w:p w14:paraId="37B6A434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Які фактори прийому учнів до закладу освіти найбільше впливають на успішність учнів?</w:t>
            </w:r>
          </w:p>
          <w:p w14:paraId="701156EB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конкурують заклади освіти за учнів та як це пов’язано з успішністю учнів?</w:t>
            </w:r>
          </w:p>
          <w:p w14:paraId="316BCFD8" w14:textId="0DA917FD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Які фактори беруться до уваги при прийомі учнів до закладу освіти і як це пов’язано з успішністю учнів?</w:t>
            </w:r>
          </w:p>
        </w:tc>
      </w:tr>
      <w:tr w:rsidR="00526535" w:rsidRPr="00000C4B" w14:paraId="490ED8B2" w14:textId="77777777" w:rsidTr="00000C4B">
        <w:tc>
          <w:tcPr>
            <w:tcW w:w="3114" w:type="dxa"/>
          </w:tcPr>
          <w:p w14:paraId="7D5DA4D8" w14:textId="77777777" w:rsidR="00B0101C" w:rsidRPr="00000C4B" w:rsidRDefault="00526535" w:rsidP="00B0101C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№13</w:t>
            </w:r>
          </w:p>
          <w:p w14:paraId="4CD41AB4" w14:textId="05432E8E" w:rsidR="00526535" w:rsidRPr="00000C4B" w:rsidRDefault="00526535" w:rsidP="00B0101C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Чи мають українські учні уявлення про глобальні проблеми світу?</w:t>
            </w:r>
          </w:p>
        </w:tc>
        <w:tc>
          <w:tcPr>
            <w:tcW w:w="3827" w:type="dxa"/>
          </w:tcPr>
          <w:p w14:paraId="00115977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https://pisa.testportal.gov.ua/wp-content/uploads/2021/05/PISA-2018_UKRinFocus_-13_2021.pdf</w:t>
            </w:r>
          </w:p>
        </w:tc>
        <w:tc>
          <w:tcPr>
            <w:tcW w:w="8505" w:type="dxa"/>
          </w:tcPr>
          <w:p w14:paraId="3FC925AE" w14:textId="0B681265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можуть учні пояснити причини впливу різних чинників на виникнення глобальних проблем? </w:t>
            </w:r>
          </w:p>
          <w:p w14:paraId="22B75223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З якими факторами пов’язана обізнаність учнів та їхня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самоефективність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щодо глобальних проблем світу?</w:t>
            </w:r>
          </w:p>
          <w:p w14:paraId="211F4E62" w14:textId="35E2FE10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Наскільки глобальні компетентності необхідні учням у сучасному світі?</w:t>
            </w:r>
          </w:p>
        </w:tc>
      </w:tr>
      <w:tr w:rsidR="00526535" w:rsidRPr="00000C4B" w14:paraId="4173B740" w14:textId="77777777" w:rsidTr="00000C4B">
        <w:tc>
          <w:tcPr>
            <w:tcW w:w="3114" w:type="dxa"/>
          </w:tcPr>
          <w:p w14:paraId="599C0F5C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lastRenderedPageBreak/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№14</w:t>
            </w:r>
          </w:p>
          <w:p w14:paraId="2F56AE8F" w14:textId="198A5EE1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Чи розуміють українські учні життя та світогляд людей інших культур?</w:t>
            </w:r>
          </w:p>
        </w:tc>
        <w:tc>
          <w:tcPr>
            <w:tcW w:w="3827" w:type="dxa"/>
          </w:tcPr>
          <w:p w14:paraId="2B7379BE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https://pisa.testportal.gov.ua/wp-content/uploads/2021/07/PISA-2018_UKRinFocus_-14_June_2021.pdf</w:t>
            </w:r>
          </w:p>
        </w:tc>
        <w:tc>
          <w:tcPr>
            <w:tcW w:w="8505" w:type="dxa"/>
          </w:tcPr>
          <w:p w14:paraId="403C1C61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ставляться учні до способу життя та культурних традицій інших людей, зокрема іммігрантів? </w:t>
            </w:r>
          </w:p>
          <w:p w14:paraId="5D199598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Наскільки учні здатні пристосуватися до нових умов? </w:t>
            </w:r>
          </w:p>
          <w:p w14:paraId="77EC5B33" w14:textId="76D4C63E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Які фактори впливають на ставлення учнів до людей інших культур та іммігрантів?</w:t>
            </w:r>
          </w:p>
        </w:tc>
      </w:tr>
      <w:tr w:rsidR="00526535" w:rsidRPr="00000C4B" w14:paraId="565394FA" w14:textId="77777777" w:rsidTr="00000C4B">
        <w:tc>
          <w:tcPr>
            <w:tcW w:w="3114" w:type="dxa"/>
          </w:tcPr>
          <w:p w14:paraId="0F49F8AE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№15</w:t>
            </w:r>
          </w:p>
          <w:p w14:paraId="381A721D" w14:textId="2595F36D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Чи готові українські підлітки до міжнаціонального спілкування та життя в багатокультурному світі?</w:t>
            </w:r>
          </w:p>
        </w:tc>
        <w:tc>
          <w:tcPr>
            <w:tcW w:w="3827" w:type="dxa"/>
          </w:tcPr>
          <w:p w14:paraId="6998A477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https://pisa.testportal.gov.ua/wp-content/uploads/2021/07/PISA-2018_UKRinFocus_15_2021.pdf</w:t>
            </w:r>
          </w:p>
        </w:tc>
        <w:tc>
          <w:tcPr>
            <w:tcW w:w="8505" w:type="dxa"/>
          </w:tcPr>
          <w:p w14:paraId="7B6EE070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Які фактори впливають на рівень усвідомлення міжкультурного спілкування учнями? </w:t>
            </w:r>
          </w:p>
          <w:p w14:paraId="67A51F5F" w14:textId="77777777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впливають контакти учнів з людьми інших країн на їх готовність до життя в багатокультурному світі?</w:t>
            </w:r>
          </w:p>
          <w:p w14:paraId="25695E4E" w14:textId="6C3F9BDB" w:rsidR="00526535" w:rsidRPr="00000C4B" w:rsidRDefault="00526535" w:rsidP="00C56E08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Наскільки міжкультурні комунікації необхідні учням у сучасному світі?</w:t>
            </w:r>
          </w:p>
        </w:tc>
      </w:tr>
      <w:tr w:rsidR="00526535" w:rsidRPr="00000C4B" w14:paraId="0B9A7E09" w14:textId="77777777" w:rsidTr="00000C4B">
        <w:tc>
          <w:tcPr>
            <w:tcW w:w="3114" w:type="dxa"/>
          </w:tcPr>
          <w:p w14:paraId="5F870EF7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№16</w:t>
            </w:r>
          </w:p>
          <w:p w14:paraId="5B55F2E5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Чи готові українські учні змінювати світ?</w:t>
            </w:r>
          </w:p>
          <w:p w14:paraId="0B541AE1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27" w:type="dxa"/>
          </w:tcPr>
          <w:p w14:paraId="3497DB7E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https://pisa.testportal.gov.ua/wp-content/uploads/2021/09/PISA-2018_UKRinFocus_-16_August_2021.pdf</w:t>
            </w:r>
          </w:p>
        </w:tc>
        <w:tc>
          <w:tcPr>
            <w:tcW w:w="8505" w:type="dxa"/>
          </w:tcPr>
          <w:p w14:paraId="40CC3BA1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відчувають себе українські учні громадянами світу?</w:t>
            </w:r>
          </w:p>
          <w:p w14:paraId="1E715103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Який рівень глобального мислення демонструють українські учні порівняно з учнями з інших країн?</w:t>
            </w:r>
          </w:p>
          <w:p w14:paraId="370D12E4" w14:textId="7E6E52B8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Наскільки учні активні в заходах щодо колективного добробуту та сталого розвитку?</w:t>
            </w:r>
          </w:p>
        </w:tc>
      </w:tr>
      <w:tr w:rsidR="00526535" w:rsidRPr="00000C4B" w14:paraId="493F6EA2" w14:textId="77777777" w:rsidTr="00000C4B">
        <w:tc>
          <w:tcPr>
            <w:tcW w:w="3114" w:type="dxa"/>
          </w:tcPr>
          <w:p w14:paraId="40E1E481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№17</w:t>
            </w:r>
          </w:p>
          <w:p w14:paraId="3C4ED163" w14:textId="348DFD59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Чи є в учнів можливість оволодіти глобальними та міжкультурними навичками в школі?</w:t>
            </w:r>
          </w:p>
        </w:tc>
        <w:tc>
          <w:tcPr>
            <w:tcW w:w="3827" w:type="dxa"/>
          </w:tcPr>
          <w:p w14:paraId="36C39816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https://pisa.testportal.gov.ua/wp-content/uploads/2021/10/PISA-2018_UKRinFocus_-17_September_2021.pdf</w:t>
            </w:r>
          </w:p>
        </w:tc>
        <w:tc>
          <w:tcPr>
            <w:tcW w:w="8505" w:type="dxa"/>
          </w:tcPr>
          <w:p w14:paraId="08AE44A9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Які навчальні заходи для формування глобальних компетентностей доступні учням у закладі освіти? </w:t>
            </w:r>
          </w:p>
          <w:p w14:paraId="208CB182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навчають у закладі освіти мультикультурного спілкування та поваги до культурного розмаїття?</w:t>
            </w:r>
          </w:p>
          <w:p w14:paraId="4874F09C" w14:textId="4652DC8C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Наскільки заклади освіти можуть сприяти розвитку глобальних компетентностей у своїх учнів?</w:t>
            </w:r>
          </w:p>
        </w:tc>
      </w:tr>
      <w:tr w:rsidR="00526535" w:rsidRPr="00000C4B" w14:paraId="0C0028C9" w14:textId="77777777" w:rsidTr="00000C4B">
        <w:tc>
          <w:tcPr>
            <w:tcW w:w="3114" w:type="dxa"/>
          </w:tcPr>
          <w:p w14:paraId="21840E27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№18</w:t>
            </w:r>
          </w:p>
          <w:p w14:paraId="37633DF1" w14:textId="223EFD61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Чи стикаються учні з дискримінацією в школі?</w:t>
            </w:r>
          </w:p>
        </w:tc>
        <w:tc>
          <w:tcPr>
            <w:tcW w:w="3827" w:type="dxa"/>
          </w:tcPr>
          <w:p w14:paraId="754C2448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https://pisa.testportal.gov.ua/wp-content/uploads/2021/11/PISA-2018_UKRinFocus_-18_October_2021.pdf</w:t>
            </w:r>
          </w:p>
        </w:tc>
        <w:tc>
          <w:tcPr>
            <w:tcW w:w="8505" w:type="dxa"/>
          </w:tcPr>
          <w:p w14:paraId="0518E747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сповідують учителі позитивні мультикультурні погляди та чи демонструють вони високий рівень міжкультурних переконань? </w:t>
            </w:r>
          </w:p>
          <w:p w14:paraId="276D51DB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відчувають учні дискримінацію в закладах освіти з боку своїх учителів?</w:t>
            </w:r>
          </w:p>
          <w:p w14:paraId="7FF5991F" w14:textId="4B2B3C2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учні сприймають ставлення своїх учителів до людей з інших культурних груп?</w:t>
            </w:r>
          </w:p>
        </w:tc>
      </w:tr>
      <w:tr w:rsidR="00526535" w:rsidRPr="00000C4B" w14:paraId="089BD948" w14:textId="77777777" w:rsidTr="00000C4B">
        <w:tc>
          <w:tcPr>
            <w:tcW w:w="3114" w:type="dxa"/>
          </w:tcPr>
          <w:p w14:paraId="7D29577F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№19</w:t>
            </w:r>
          </w:p>
          <w:p w14:paraId="67DCD21C" w14:textId="65E25C43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 вивчення іноземних мов упливає на готовність учнів до життя в глобалізованому багатокультурному світі?</w:t>
            </w:r>
          </w:p>
        </w:tc>
        <w:tc>
          <w:tcPr>
            <w:tcW w:w="3827" w:type="dxa"/>
          </w:tcPr>
          <w:p w14:paraId="1D756FB7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https://pisa.testportal.gov.ua/wp-content/uploads/2021/11/PISA-2018_UKRinFocus_-19_November_2021.pdf</w:t>
            </w:r>
          </w:p>
        </w:tc>
        <w:tc>
          <w:tcPr>
            <w:tcW w:w="8505" w:type="dxa"/>
          </w:tcPr>
          <w:p w14:paraId="3D4B7667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Скільки мов знають учні й скількома мовами вони та їх батьки можуть добре спілкуватися? </w:t>
            </w:r>
          </w:p>
          <w:p w14:paraId="130A2CBB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вливає володіння кількома мовами на готовність учнів до життя в багатокультурному світі?</w:t>
            </w:r>
          </w:p>
          <w:p w14:paraId="5E875384" w14:textId="633791D4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Скільки іноземних мов вивчають учні в закладі освіти?</w:t>
            </w:r>
          </w:p>
        </w:tc>
      </w:tr>
      <w:tr w:rsidR="00526535" w:rsidRPr="00000C4B" w14:paraId="3B5C8E8B" w14:textId="77777777" w:rsidTr="00000C4B">
        <w:tc>
          <w:tcPr>
            <w:tcW w:w="3114" w:type="dxa"/>
          </w:tcPr>
          <w:p w14:paraId="5DEB48F7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lastRenderedPageBreak/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№20</w:t>
            </w:r>
          </w:p>
          <w:p w14:paraId="0EFCAC2D" w14:textId="287A34E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 дисципліна в закладах освіти впливає на навчання та успіхи учнів?</w:t>
            </w:r>
          </w:p>
        </w:tc>
        <w:tc>
          <w:tcPr>
            <w:tcW w:w="3827" w:type="dxa"/>
          </w:tcPr>
          <w:p w14:paraId="0E65FE9C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https://pisa.testportal.gov.ua/wp-content/uploads/2021/12/PISA-2018_UKRin-Focus_20_December_2021.pdf</w:t>
            </w:r>
          </w:p>
        </w:tc>
        <w:tc>
          <w:tcPr>
            <w:tcW w:w="8505" w:type="dxa"/>
          </w:tcPr>
          <w:p w14:paraId="79E56C5A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Наскільки сильно позитивний дисциплінарний клімат покращує результати успішності учнів? </w:t>
            </w:r>
          </w:p>
          <w:p w14:paraId="717AB60C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Які фактори сприяють кращій дисципліні на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уроках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  <w:p w14:paraId="0C8DEA27" w14:textId="3331C6DF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Які порушення дисципліни на заняттях з мови та літератури найбільш поширені?</w:t>
            </w:r>
          </w:p>
        </w:tc>
      </w:tr>
      <w:tr w:rsidR="00526535" w:rsidRPr="00000C4B" w14:paraId="3F48C9A9" w14:textId="77777777" w:rsidTr="00000C4B">
        <w:tc>
          <w:tcPr>
            <w:tcW w:w="3114" w:type="dxa"/>
          </w:tcPr>
          <w:p w14:paraId="68D5430F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№21</w:t>
            </w:r>
          </w:p>
          <w:p w14:paraId="7037AA41" w14:textId="1C611685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 пропуски та запізнення впливають на результати учнів?</w:t>
            </w:r>
          </w:p>
        </w:tc>
        <w:tc>
          <w:tcPr>
            <w:tcW w:w="3827" w:type="dxa"/>
          </w:tcPr>
          <w:p w14:paraId="228B6DD6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https://pisa.testportal.gov.ua/wp-content/uploads/2023/01/PISA-2018_UKRinFocus_-21_2023.pdf</w:t>
            </w:r>
          </w:p>
        </w:tc>
        <w:tc>
          <w:tcPr>
            <w:tcW w:w="8505" w:type="dxa"/>
          </w:tcPr>
          <w:p w14:paraId="5A0165B6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часто учні пропускають заняття без поважної причини та запізнюються до закладу освіти? </w:t>
            </w:r>
          </w:p>
          <w:p w14:paraId="02A7CF16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є зв’язок між успішністю учнів та пропусками й запізненнями?</w:t>
            </w:r>
          </w:p>
          <w:p w14:paraId="622EFA64" w14:textId="0E9BFB24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Від чого залежить схильність до пропусків без поважної причини та як прогули та запізнення впливають на успішність учнів?</w:t>
            </w:r>
          </w:p>
        </w:tc>
      </w:tr>
      <w:tr w:rsidR="00526535" w:rsidRPr="00000C4B" w14:paraId="53D7446C" w14:textId="77777777" w:rsidTr="00000C4B">
        <w:tc>
          <w:tcPr>
            <w:tcW w:w="3114" w:type="dxa"/>
          </w:tcPr>
          <w:p w14:paraId="666D317B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№22</w:t>
            </w:r>
          </w:p>
          <w:p w14:paraId="37AB2714" w14:textId="309A1B6F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Наскільки методики викладання в закладах освіти є ефективними?</w:t>
            </w:r>
          </w:p>
        </w:tc>
        <w:tc>
          <w:tcPr>
            <w:tcW w:w="3827" w:type="dxa"/>
          </w:tcPr>
          <w:p w14:paraId="3C06F4BF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https://pisa.testportal.gov.ua/wp-content/uploads/2023/02/PISA-2018_UKRinFocus_22_ost.pdf</w:t>
            </w:r>
          </w:p>
        </w:tc>
        <w:tc>
          <w:tcPr>
            <w:tcW w:w="8505" w:type="dxa"/>
          </w:tcPr>
          <w:p w14:paraId="71E80BFD" w14:textId="734C3C5C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часто вчителі застосовують у роботі з 15-річними методики прямого (структурованого) викладання на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уроках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мовно</w:t>
            </w:r>
            <w:r w:rsidR="00744575" w:rsidRPr="00000C4B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літературної галузі? </w:t>
            </w:r>
          </w:p>
          <w:p w14:paraId="6E20E97C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сприяє кращій успішності учнів використання прямих (структурованих)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методик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викладання?</w:t>
            </w:r>
          </w:p>
          <w:p w14:paraId="274D197B" w14:textId="23D13F6B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Наскільки висока якість викладання предметів мовно-літературної галузі (української мови та літератури й зарубіжної літератури) в українських закладах освіти?</w:t>
            </w:r>
          </w:p>
        </w:tc>
      </w:tr>
      <w:tr w:rsidR="00526535" w:rsidRPr="00000C4B" w14:paraId="5B25BBC1" w14:textId="77777777" w:rsidTr="00000C4B">
        <w:tc>
          <w:tcPr>
            <w:tcW w:w="3114" w:type="dxa"/>
          </w:tcPr>
          <w:p w14:paraId="0468BAAE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№23</w:t>
            </w:r>
          </w:p>
          <w:p w14:paraId="4707CB4A" w14:textId="64E68C8E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Хто такі «стійкі» учні та учениці?</w:t>
            </w:r>
          </w:p>
        </w:tc>
        <w:tc>
          <w:tcPr>
            <w:tcW w:w="3827" w:type="dxa"/>
          </w:tcPr>
          <w:p w14:paraId="110EBE7C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https://pisa.testportal.gov.ua/wp-content/uploads/2023/03/PISA-2018_UKRinFocus_23_March_2023_d0bed181d182.pdf</w:t>
            </w:r>
          </w:p>
        </w:tc>
        <w:tc>
          <w:tcPr>
            <w:tcW w:w="8505" w:type="dxa"/>
          </w:tcPr>
          <w:p w14:paraId="7DAE6466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Наскільки міцним є зв'язок між соціально-економічними передумовами для навчання та успішністю учнів? </w:t>
            </w:r>
          </w:p>
          <w:p w14:paraId="264E9697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часто учні з несприятливими соціально-економічними передумовами для навчання досягають високих результатів? </w:t>
            </w:r>
          </w:p>
          <w:p w14:paraId="16306F2D" w14:textId="2D98143B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Які фактори сприяють успішності «стійкого» учнівства?</w:t>
            </w:r>
          </w:p>
        </w:tc>
      </w:tr>
      <w:tr w:rsidR="00526535" w:rsidRPr="00000C4B" w14:paraId="46EC4105" w14:textId="77777777" w:rsidTr="00000C4B">
        <w:tc>
          <w:tcPr>
            <w:tcW w:w="3114" w:type="dxa"/>
          </w:tcPr>
          <w:p w14:paraId="51A0D3F9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№24</w:t>
            </w:r>
          </w:p>
          <w:p w14:paraId="21F0D0C6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Хто є жертвами булінгу в закладах освіти?</w:t>
            </w:r>
          </w:p>
        </w:tc>
        <w:tc>
          <w:tcPr>
            <w:tcW w:w="3827" w:type="dxa"/>
          </w:tcPr>
          <w:p w14:paraId="2E860330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https://pisa.testportal.gov.ua/wp-content/uploads/2023/04/PISA-2018_UKRinFocus_24_April_2023_d0bed181d182.pdf</w:t>
            </w:r>
          </w:p>
        </w:tc>
        <w:tc>
          <w:tcPr>
            <w:tcW w:w="8505" w:type="dxa"/>
          </w:tcPr>
          <w:p w14:paraId="6635184F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 часто 15-річне учнівство стикається із цькуванням, залякуванням чи агресивним переслідуванням у закладах освіти? </w:t>
            </w:r>
          </w:p>
          <w:p w14:paraId="7B3EDE29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впливає булінг на навчальну успішність учнівства?</w:t>
            </w:r>
          </w:p>
          <w:p w14:paraId="35DDB405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учні з низькими соціально-економічним статусом більш часто потерпають від знущань з боку своїх однолітків?</w:t>
            </w:r>
          </w:p>
          <w:p w14:paraId="6C6DAF55" w14:textId="78FD82A1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однаково булінг поширений у різних типах закладів освіти та в різних місцевостях?</w:t>
            </w:r>
          </w:p>
        </w:tc>
      </w:tr>
      <w:tr w:rsidR="00526535" w:rsidRPr="00000C4B" w14:paraId="7F00C48D" w14:textId="77777777" w:rsidTr="00000C4B">
        <w:tc>
          <w:tcPr>
            <w:tcW w:w="3114" w:type="dxa"/>
          </w:tcPr>
          <w:p w14:paraId="70874171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№25</w:t>
            </w:r>
          </w:p>
          <w:p w14:paraId="1A4C0F30" w14:textId="6BF6B72E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Якою є освітня траєкторія учня / учениці до завершення ним / нею навчання?</w:t>
            </w:r>
          </w:p>
        </w:tc>
        <w:tc>
          <w:tcPr>
            <w:tcW w:w="3827" w:type="dxa"/>
          </w:tcPr>
          <w:p w14:paraId="207A4946" w14:textId="65D9F54D" w:rsidR="00526535" w:rsidRPr="00000C4B" w:rsidRDefault="00A84DE8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8" w:history="1">
              <w:r w:rsidR="00744575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https://pisa.testportal.gov.ua/wp-content/uploads/2023/06/Ukrayina-v-czentri-uvagy_-25.pdf</w:t>
              </w:r>
            </w:hyperlink>
          </w:p>
          <w:p w14:paraId="72EF69D1" w14:textId="30895B24" w:rsidR="00744575" w:rsidRPr="00000C4B" w:rsidRDefault="0074457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14:paraId="64FB318B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впливає відвідування дитячого садка на майбутню успішність? </w:t>
            </w:r>
          </w:p>
          <w:p w14:paraId="13A88381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Коли діти йдуть до початкової школи і в якому класі навчаються в 15-річному віці? </w:t>
            </w:r>
          </w:p>
          <w:p w14:paraId="42C9B5D1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Наскільки поширене повторне навчання в тому самому класі? </w:t>
            </w:r>
          </w:p>
          <w:p w14:paraId="48E7C86C" w14:textId="0D35CB02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всі учні отримують документ про результати навчання в закладі освіти?</w:t>
            </w:r>
          </w:p>
        </w:tc>
      </w:tr>
      <w:tr w:rsidR="00526535" w:rsidRPr="00000C4B" w14:paraId="696C1E56" w14:textId="77777777" w:rsidTr="00000C4B">
        <w:tc>
          <w:tcPr>
            <w:tcW w:w="3114" w:type="dxa"/>
          </w:tcPr>
          <w:p w14:paraId="5B8155F3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lastRenderedPageBreak/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№26</w:t>
            </w:r>
          </w:p>
          <w:p w14:paraId="0BB7BD6F" w14:textId="532D1E24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Якими є кар’єрні очікування учнівства в майбутньому</w:t>
            </w: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?</w:t>
            </w:r>
          </w:p>
        </w:tc>
        <w:tc>
          <w:tcPr>
            <w:tcW w:w="3827" w:type="dxa"/>
          </w:tcPr>
          <w:p w14:paraId="22EB13EF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https://pisa.testportal.gov.ua/wp-content/uploads/2023/06/PISA-2018_UKRinFocus_26_June.pdf</w:t>
            </w:r>
          </w:p>
        </w:tc>
        <w:tc>
          <w:tcPr>
            <w:tcW w:w="8505" w:type="dxa"/>
          </w:tcPr>
          <w:p w14:paraId="2F686BAD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Який рівень освіти планують здобути 15-річні підлітки?</w:t>
            </w:r>
          </w:p>
          <w:p w14:paraId="53F799FF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Ким вони сподіваються працювати у віці близько 30 років? </w:t>
            </w:r>
          </w:p>
          <w:p w14:paraId="5CDBB6C8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узгоджуються їхні кар’єрні очікування з планованим рівнем освіти та успішністю? </w:t>
            </w:r>
          </w:p>
          <w:p w14:paraId="269CD38A" w14:textId="2C157C2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вибудувано профорієнтаційну роботу в референтних країнах?</w:t>
            </w:r>
          </w:p>
        </w:tc>
      </w:tr>
      <w:tr w:rsidR="00526535" w:rsidRPr="00000C4B" w14:paraId="0406197C" w14:textId="77777777" w:rsidTr="00000C4B">
        <w:tc>
          <w:tcPr>
            <w:tcW w:w="3114" w:type="dxa"/>
          </w:tcPr>
          <w:p w14:paraId="73D4B4D6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№27</w:t>
            </w:r>
          </w:p>
          <w:p w14:paraId="710A2186" w14:textId="25A29C8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 освіта та професія батьків впливає на навчання та результати учнів?</w:t>
            </w:r>
          </w:p>
        </w:tc>
        <w:tc>
          <w:tcPr>
            <w:tcW w:w="3827" w:type="dxa"/>
          </w:tcPr>
          <w:p w14:paraId="2CB4F2F0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https://pisa.testportal.gov.ua/wp-content/uploads/2023/07/PISA-2018_UKRinFocus_-27_July.pdf</w:t>
            </w:r>
          </w:p>
        </w:tc>
        <w:tc>
          <w:tcPr>
            <w:tcW w:w="8505" w:type="dxa"/>
          </w:tcPr>
          <w:p w14:paraId="34D8B256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Який рівень освіти та професійний статус у батьків п'ятнадцятирічних підлітків, які у 2018 р. брали участь у PISA? </w:t>
            </w:r>
          </w:p>
          <w:p w14:paraId="2CB7034B" w14:textId="40DADE62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рівень освіти та професійний статус батьків пов’язані з результатами учнів у читанні, їхньою вірою у свої сили, відчуттям емоційної підтримки з боку батьків і кар'єрними планами на майбутнє?</w:t>
            </w:r>
          </w:p>
        </w:tc>
      </w:tr>
      <w:tr w:rsidR="00526535" w:rsidRPr="00000C4B" w14:paraId="5D8CD417" w14:textId="77777777" w:rsidTr="00000C4B">
        <w:tc>
          <w:tcPr>
            <w:tcW w:w="3114" w:type="dxa"/>
          </w:tcPr>
          <w:p w14:paraId="790C573A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№28</w:t>
            </w:r>
          </w:p>
          <w:p w14:paraId="37752A6B" w14:textId="5A79CD00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Практики шкіл щодо оцінювання навчальних досягнень учнів</w:t>
            </w:r>
          </w:p>
        </w:tc>
        <w:tc>
          <w:tcPr>
            <w:tcW w:w="3827" w:type="dxa"/>
          </w:tcPr>
          <w:p w14:paraId="33B40FA7" w14:textId="1B361CDC" w:rsidR="00526535" w:rsidRPr="00000C4B" w:rsidRDefault="00A84DE8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9" w:history="1">
              <w:r w:rsidR="00744575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https://pisa.testportal.gov.ua/wp-content/uploads/2023/08/PISA-2018_UKRinFocus_2028.pdf</w:t>
              </w:r>
            </w:hyperlink>
          </w:p>
          <w:p w14:paraId="24E92DEE" w14:textId="4F48B77D" w:rsidR="00744575" w:rsidRPr="00000C4B" w:rsidRDefault="0074457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14:paraId="2093BBE2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З якою метою використовують оцінювання учнів у закладах освіти? </w:t>
            </w:r>
          </w:p>
          <w:p w14:paraId="5E9B9E53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У який спосіб використовують дані про навчальні досягнення учнів? </w:t>
            </w:r>
          </w:p>
          <w:p w14:paraId="1315AC19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Які заходи із забезпечення й підвищення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якости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освітніх послуг проводять у закладах і хто ці заходи ініціюють?</w:t>
            </w:r>
          </w:p>
          <w:p w14:paraId="64EC6FE0" w14:textId="0F549ACB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Які політики моніторингу та оцінювання допомагають закладам удосконалити навчання та забезпечити успіх учнів?</w:t>
            </w:r>
          </w:p>
        </w:tc>
      </w:tr>
      <w:tr w:rsidR="00526535" w:rsidRPr="00000C4B" w14:paraId="12497745" w14:textId="77777777" w:rsidTr="00000C4B">
        <w:tc>
          <w:tcPr>
            <w:tcW w:w="3114" w:type="dxa"/>
          </w:tcPr>
          <w:p w14:paraId="7EB16FE3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№29</w:t>
            </w:r>
          </w:p>
          <w:p w14:paraId="3CE865F5" w14:textId="1600BFE9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Наскільки 15-річні підлітки обізнані з різними прийомами роботи з текстами?</w:t>
            </w:r>
          </w:p>
        </w:tc>
        <w:tc>
          <w:tcPr>
            <w:tcW w:w="3827" w:type="dxa"/>
          </w:tcPr>
          <w:p w14:paraId="3A9C424B" w14:textId="77777777" w:rsidR="00526535" w:rsidRPr="00000C4B" w:rsidRDefault="00A84DE8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20" w:history="1">
              <w:r w:rsidR="00526535" w:rsidRPr="00000C4B">
                <w:rPr>
                  <w:rStyle w:val="a5"/>
                  <w:rFonts w:ascii="Times New Roman" w:hAnsi="Times New Roman" w:cs="Times New Roman"/>
                  <w:sz w:val="25"/>
                  <w:szCs w:val="25"/>
                </w:rPr>
                <w:t>https://pisa.testportal.gov.ua/wp-content/uploads/2023/10/PISA-2018_UKRinFocus_-29_September.pdf</w:t>
              </w:r>
            </w:hyperlink>
          </w:p>
        </w:tc>
        <w:tc>
          <w:tcPr>
            <w:tcW w:w="8505" w:type="dxa"/>
          </w:tcPr>
          <w:p w14:paraId="17A80C5E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Які прийоми роботи для розуміння, запам’ятовування тексту та для написання його стислого переказу знають 15-річні підлітки та наскільки корисними їх уважають?</w:t>
            </w:r>
          </w:p>
          <w:p w14:paraId="2B951B6A" w14:textId="443F5C90" w:rsidR="00F928A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обізнаність учнів з різними прийомами роботи з текстами пов’язана з їхньою успішністю як читачів і читачок?</w:t>
            </w:r>
          </w:p>
        </w:tc>
      </w:tr>
      <w:tr w:rsidR="00526535" w:rsidRPr="00000C4B" w14:paraId="7E29BFB1" w14:textId="77777777" w:rsidTr="00000C4B">
        <w:trPr>
          <w:trHeight w:val="57"/>
        </w:trPr>
        <w:tc>
          <w:tcPr>
            <w:tcW w:w="3114" w:type="dxa"/>
          </w:tcPr>
          <w:p w14:paraId="277149AA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-2018, №30</w:t>
            </w:r>
          </w:p>
          <w:p w14:paraId="38F185FF" w14:textId="602EA228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Чим заклади заповнюють навчальний час учня поза розкладом і чи впливає це на успішність?</w:t>
            </w:r>
          </w:p>
        </w:tc>
        <w:tc>
          <w:tcPr>
            <w:tcW w:w="3827" w:type="dxa"/>
          </w:tcPr>
          <w:p w14:paraId="24AE6A78" w14:textId="77777777" w:rsidR="00526535" w:rsidRPr="00000C4B" w:rsidRDefault="00526535" w:rsidP="0081615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https://pisa.testportal.gov.ua/wp-content/uploads/2023/10/PISA-2018_UKRinFocus_-30_October.pdf</w:t>
            </w:r>
          </w:p>
        </w:tc>
        <w:tc>
          <w:tcPr>
            <w:tcW w:w="8505" w:type="dxa"/>
          </w:tcPr>
          <w:p w14:paraId="52374779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Які види допомоги в позакласному навчанні надають учням заклади освіти? </w:t>
            </w:r>
          </w:p>
          <w:p w14:paraId="2DBDCA8B" w14:textId="77777777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Чи пропонують заклади додаткові заняття з рідної мови поза навчальним планом та з якою метою? </w:t>
            </w:r>
          </w:p>
          <w:p w14:paraId="0D3D27BA" w14:textId="4385F718" w:rsidR="00526535" w:rsidRPr="00000C4B" w:rsidRDefault="00526535" w:rsidP="00490DBC">
            <w:pPr>
              <w:pStyle w:val="a4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Які види позакласної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діяльности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пропонують заклади та як усе це позначається на успішності 15- річних підлітків?</w:t>
            </w:r>
          </w:p>
        </w:tc>
      </w:tr>
      <w:tr w:rsidR="006264A9" w:rsidRPr="00000C4B" w14:paraId="2A8AAD5E" w14:textId="77777777" w:rsidTr="00000C4B">
        <w:trPr>
          <w:trHeight w:val="629"/>
        </w:trPr>
        <w:tc>
          <w:tcPr>
            <w:tcW w:w="3114" w:type="dxa"/>
          </w:tcPr>
          <w:p w14:paraId="00B18322" w14:textId="77777777" w:rsidR="006264A9" w:rsidRPr="00000C4B" w:rsidRDefault="006264A9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-2022, №1.</w:t>
            </w:r>
          </w:p>
          <w:p w14:paraId="450A9196" w14:textId="350060BB" w:rsidR="006264A9" w:rsidRPr="00000C4B" w:rsidRDefault="006264A9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Наскільки 15-річні підлітки успішні в різних видах математичної діяльності?</w:t>
            </w:r>
          </w:p>
        </w:tc>
        <w:tc>
          <w:tcPr>
            <w:tcW w:w="3827" w:type="dxa"/>
          </w:tcPr>
          <w:p w14:paraId="6A8BB44F" w14:textId="4832A115" w:rsidR="006264A9" w:rsidRPr="00000C4B" w:rsidRDefault="00182D2B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hyperlink r:id="rId21" w:history="1">
              <w:r w:rsidRPr="004F2452">
                <w:rPr>
                  <w:rStyle w:val="a5"/>
                  <w:rFonts w:ascii="Times New Roman" w:hAnsi="Times New Roman" w:cs="Times New Roman"/>
                  <w:bCs/>
                  <w:sz w:val="25"/>
                  <w:szCs w:val="25"/>
                </w:rPr>
                <w:t>https://pisa.testportal.gov.ua/wp-content/uploads/2024/03/PISA-2022_Ukrayina-v-czentri-uvagy_%E2%84%961_ostatochnyj.pdf</w:t>
              </w:r>
            </w:hyperlink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</w:p>
          <w:p w14:paraId="418009B9" w14:textId="77777777" w:rsidR="006264A9" w:rsidRPr="00000C4B" w:rsidRDefault="006264A9" w:rsidP="006264A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5" w:type="dxa"/>
          </w:tcPr>
          <w:p w14:paraId="0C911FE5" w14:textId="77777777" w:rsidR="006264A9" w:rsidRPr="00000C4B" w:rsidRDefault="006264A9" w:rsidP="004645D5">
            <w:pPr>
              <w:pStyle w:val="a4"/>
              <w:numPr>
                <w:ilvl w:val="0"/>
                <w:numId w:val="14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Сутність математичної грамотності.</w:t>
            </w:r>
          </w:p>
          <w:p w14:paraId="36814040" w14:textId="77777777" w:rsidR="006264A9" w:rsidRPr="00000C4B" w:rsidRDefault="006264A9" w:rsidP="004645D5">
            <w:pPr>
              <w:pStyle w:val="a4"/>
              <w:numPr>
                <w:ilvl w:val="0"/>
                <w:numId w:val="14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Види математичної діяльності. </w:t>
            </w:r>
          </w:p>
          <w:p w14:paraId="5B25B5D6" w14:textId="77777777" w:rsidR="00F928A5" w:rsidRPr="00000C4B" w:rsidRDefault="006264A9" w:rsidP="004645D5">
            <w:pPr>
              <w:pStyle w:val="a4"/>
              <w:numPr>
                <w:ilvl w:val="0"/>
                <w:numId w:val="14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Підшкали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PISA-2022 для оцінювання за видами математичної діяльності.</w:t>
            </w:r>
          </w:p>
          <w:p w14:paraId="6801DD10" w14:textId="18E66E64" w:rsidR="006264A9" w:rsidRPr="00000C4B" w:rsidRDefault="006264A9" w:rsidP="004645D5">
            <w:pPr>
              <w:pStyle w:val="a4"/>
              <w:numPr>
                <w:ilvl w:val="0"/>
                <w:numId w:val="14"/>
              </w:numPr>
              <w:ind w:left="28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Наскільки успішність учнівства різниться за видами математичної діяльності, у тому числі у порівнянні з референтними країнами.</w:t>
            </w:r>
          </w:p>
        </w:tc>
      </w:tr>
      <w:tr w:rsidR="006264A9" w:rsidRPr="00000C4B" w14:paraId="1767A7FB" w14:textId="77777777" w:rsidTr="00000C4B">
        <w:trPr>
          <w:trHeight w:val="1617"/>
        </w:trPr>
        <w:tc>
          <w:tcPr>
            <w:tcW w:w="3114" w:type="dxa"/>
          </w:tcPr>
          <w:p w14:paraId="7EA3FF41" w14:textId="77777777" w:rsidR="006264A9" w:rsidRPr="00000C4B" w:rsidRDefault="006264A9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lastRenderedPageBreak/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-2022, №2.</w:t>
            </w:r>
          </w:p>
          <w:p w14:paraId="6F7EA8A7" w14:textId="74844DDB" w:rsidR="006264A9" w:rsidRPr="00000C4B" w:rsidRDefault="006264A9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Які математичні теми є найскладнішими для 15-річних підлітків?</w:t>
            </w:r>
          </w:p>
        </w:tc>
        <w:tc>
          <w:tcPr>
            <w:tcW w:w="3827" w:type="dxa"/>
          </w:tcPr>
          <w:p w14:paraId="6918F40B" w14:textId="4B124926" w:rsidR="006264A9" w:rsidRPr="00000C4B" w:rsidRDefault="00A84DE8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hyperlink r:id="rId22" w:history="1">
              <w:r w:rsidR="006264A9" w:rsidRPr="00000C4B">
                <w:rPr>
                  <w:rStyle w:val="a5"/>
                  <w:rFonts w:ascii="Times New Roman" w:hAnsi="Times New Roman" w:cs="Times New Roman"/>
                  <w:bCs/>
                  <w:color w:val="auto"/>
                  <w:sz w:val="25"/>
                  <w:szCs w:val="25"/>
                </w:rPr>
                <w:t>https://pisa.testportal.gov.ua/wp-content/uploads/2024/04/PISA-2022_Ukrayina-v-czentri-uvagy_2.pdf</w:t>
              </w:r>
            </w:hyperlink>
            <w:r w:rsidR="00182D2B">
              <w:rPr>
                <w:rStyle w:val="a5"/>
                <w:rFonts w:ascii="Times New Roman" w:hAnsi="Times New Roman" w:cs="Times New Roman"/>
                <w:bCs/>
                <w:color w:val="auto"/>
                <w:sz w:val="25"/>
                <w:szCs w:val="25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5" w:type="dxa"/>
          </w:tcPr>
          <w:p w14:paraId="629CF773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Категорії (розділи) математичного змісту.</w:t>
            </w:r>
          </w:p>
          <w:p w14:paraId="3ACDD809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Підшкали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PISA-2022 для оцінювання за категоріями математичного змісту. </w:t>
            </w:r>
          </w:p>
          <w:p w14:paraId="7D57410E" w14:textId="0790A10C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Наскільки успішність учнівства різниться за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підшкалами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математичного змісту, у тому числі у порівнянні з референтними країнами.</w:t>
            </w:r>
          </w:p>
        </w:tc>
      </w:tr>
      <w:tr w:rsidR="006264A9" w:rsidRPr="00000C4B" w14:paraId="265B25C7" w14:textId="77777777" w:rsidTr="00000C4B">
        <w:trPr>
          <w:trHeight w:val="1691"/>
        </w:trPr>
        <w:tc>
          <w:tcPr>
            <w:tcW w:w="3114" w:type="dxa"/>
          </w:tcPr>
          <w:p w14:paraId="11C514E5" w14:textId="77777777" w:rsidR="006264A9" w:rsidRPr="00000C4B" w:rsidRDefault="006264A9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  <w:t>-2022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, №3.</w:t>
            </w:r>
          </w:p>
          <w:p w14:paraId="5C09FF04" w14:textId="50BF4140" w:rsidR="006264A9" w:rsidRPr="00000C4B" w:rsidRDefault="006264A9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Як мислення зростання та тривожність через математику впливають на учнівські результати?</w:t>
            </w:r>
          </w:p>
        </w:tc>
        <w:tc>
          <w:tcPr>
            <w:tcW w:w="3827" w:type="dxa"/>
          </w:tcPr>
          <w:p w14:paraId="068916F8" w14:textId="54370698" w:rsidR="006264A9" w:rsidRPr="00000C4B" w:rsidRDefault="00A84DE8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hyperlink r:id="rId23" w:history="1">
              <w:r w:rsidR="006264A9" w:rsidRPr="00000C4B">
                <w:rPr>
                  <w:rStyle w:val="a5"/>
                  <w:rFonts w:ascii="Times New Roman" w:hAnsi="Times New Roman" w:cs="Times New Roman"/>
                  <w:bCs/>
                  <w:color w:val="auto"/>
                  <w:sz w:val="25"/>
                  <w:szCs w:val="25"/>
                </w:rPr>
                <w:t>https://pisa.testportal.gov.ua/wp-content/uploads/2024/05/PISA-202220d0a3d0bad180d0b0d197d0bdd0b020d0b220d186d0b5d0bdd182d180d19620d183d0b2d0b0d0b3d0b8_e284963_d0b3d0bed182d0bed0b2d0b5.pdf</w:t>
              </w:r>
            </w:hyperlink>
          </w:p>
        </w:tc>
        <w:tc>
          <w:tcPr>
            <w:tcW w:w="8505" w:type="dxa"/>
          </w:tcPr>
          <w:p w14:paraId="5E04E6F5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Що таке математична тривожність, або тривожність через математику.</w:t>
            </w:r>
          </w:p>
          <w:p w14:paraId="7D1D3ADD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Чим різняться учні з мисленням зростання від однолітків із фіксованим мисленням.</w:t>
            </w:r>
          </w:p>
          <w:p w14:paraId="5442EBC1" w14:textId="656825C5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У чому виявляється вчительська підтримка на </w:t>
            </w:r>
            <w:proofErr w:type="spellStart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уроках</w:t>
            </w:r>
            <w:proofErr w:type="spellEnd"/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 математики.</w:t>
            </w:r>
          </w:p>
        </w:tc>
      </w:tr>
      <w:tr w:rsidR="006264A9" w:rsidRPr="00000C4B" w14:paraId="283122A9" w14:textId="77777777" w:rsidTr="00000C4B">
        <w:trPr>
          <w:trHeight w:val="1480"/>
        </w:trPr>
        <w:tc>
          <w:tcPr>
            <w:tcW w:w="3114" w:type="dxa"/>
          </w:tcPr>
          <w:p w14:paraId="000B74F5" w14:textId="77777777" w:rsidR="006264A9" w:rsidRPr="00000C4B" w:rsidRDefault="006264A9" w:rsidP="006264A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-2022, № 4</w:t>
            </w:r>
          </w:p>
          <w:p w14:paraId="282DE1FC" w14:textId="52927A06" w:rsidR="006264A9" w:rsidRPr="00000C4B" w:rsidRDefault="006264A9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Досвід 15-річних підлітків і закладів освіти під час віддаленого навчання (1)</w:t>
            </w:r>
          </w:p>
        </w:tc>
        <w:tc>
          <w:tcPr>
            <w:tcW w:w="3827" w:type="dxa"/>
          </w:tcPr>
          <w:p w14:paraId="0343451C" w14:textId="586019A9" w:rsidR="006264A9" w:rsidRPr="00000C4B" w:rsidRDefault="00A84DE8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hyperlink r:id="rId24" w:history="1">
              <w:r w:rsidR="006264A9" w:rsidRPr="00000C4B">
                <w:rPr>
                  <w:rStyle w:val="a5"/>
                  <w:rFonts w:ascii="Times New Roman" w:hAnsi="Times New Roman" w:cs="Times New Roman"/>
                  <w:bCs/>
                  <w:color w:val="auto"/>
                  <w:sz w:val="25"/>
                  <w:szCs w:val="25"/>
                </w:rPr>
                <w:t>https://pisa.testportal.gov.ua/wp-content/uploads/2024/08/PISA-2022-Ukrayina-v-czentri-uvagy_4-3.pdf</w:t>
              </w:r>
            </w:hyperlink>
          </w:p>
        </w:tc>
        <w:tc>
          <w:tcPr>
            <w:tcW w:w="8505" w:type="dxa"/>
          </w:tcPr>
          <w:p w14:paraId="79C55BEE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у PISA-2022 досліджували вплив пандемії COVID-19 на навчання й успішність учнівства?</w:t>
            </w:r>
          </w:p>
          <w:p w14:paraId="2364BD1D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Запитання учнівської анкети</w:t>
            </w:r>
          </w:p>
          <w:p w14:paraId="6AB7BA8E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Запитання анкети керівника закладу освіти</w:t>
            </w:r>
          </w:p>
          <w:p w14:paraId="46BEFE5D" w14:textId="257CBC32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 xml:space="preserve">Яким був досвід учнів під час віддаленого навчання? </w:t>
            </w:r>
          </w:p>
        </w:tc>
      </w:tr>
      <w:tr w:rsidR="006264A9" w:rsidRPr="00000C4B" w14:paraId="62339059" w14:textId="77777777" w:rsidTr="00000C4B">
        <w:trPr>
          <w:trHeight w:val="1338"/>
        </w:trPr>
        <w:tc>
          <w:tcPr>
            <w:tcW w:w="3114" w:type="dxa"/>
          </w:tcPr>
          <w:p w14:paraId="6F359A65" w14:textId="77777777" w:rsidR="006264A9" w:rsidRPr="00000C4B" w:rsidRDefault="006264A9" w:rsidP="006264A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-2022, № 5</w:t>
            </w:r>
          </w:p>
          <w:p w14:paraId="4AF613DC" w14:textId="7670FC64" w:rsidR="006264A9" w:rsidRPr="00000C4B" w:rsidRDefault="006264A9" w:rsidP="006264A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Досвід 15-річних підлітків і закладів освіти під час віддаленого навчання (2</w:t>
            </w:r>
            <w:r w:rsidRPr="00000C4B">
              <w:rPr>
                <w:rFonts w:ascii="Times New Roman" w:hAnsi="Times New Roman" w:cs="Times New Roman"/>
                <w:b/>
                <w:sz w:val="25"/>
                <w:szCs w:val="25"/>
              </w:rPr>
              <w:t>)</w:t>
            </w:r>
          </w:p>
        </w:tc>
        <w:tc>
          <w:tcPr>
            <w:tcW w:w="3827" w:type="dxa"/>
          </w:tcPr>
          <w:p w14:paraId="5D64B0F8" w14:textId="678F7127" w:rsidR="006264A9" w:rsidRPr="00000C4B" w:rsidRDefault="00A84DE8" w:rsidP="006264A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hyperlink r:id="rId25" w:history="1">
              <w:r w:rsidR="006264A9" w:rsidRPr="00000C4B">
                <w:rPr>
                  <w:rStyle w:val="a5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https://pisa.testportal.gov.ua/wp-content/uploads/2024/09/PISA-2022-Ukrayina-v-czentri-uvagy_5.pdf</w:t>
              </w:r>
            </w:hyperlink>
          </w:p>
        </w:tc>
        <w:tc>
          <w:tcPr>
            <w:tcW w:w="8505" w:type="dxa"/>
          </w:tcPr>
          <w:p w14:paraId="04F4C382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З якими проблемами стикалися учні та заклади освіти під час віддаленого навчання?</w:t>
            </w:r>
          </w:p>
          <w:p w14:paraId="7AE5EFF5" w14:textId="3CFCF9A4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Що робили заклади освіти для підтримки навчання та добробуту учнів під час пандемії?</w:t>
            </w:r>
          </w:p>
        </w:tc>
      </w:tr>
      <w:tr w:rsidR="006264A9" w:rsidRPr="00000C4B" w14:paraId="6BEA807E" w14:textId="77777777" w:rsidTr="00000C4B">
        <w:trPr>
          <w:trHeight w:val="1559"/>
        </w:trPr>
        <w:tc>
          <w:tcPr>
            <w:tcW w:w="3114" w:type="dxa"/>
          </w:tcPr>
          <w:p w14:paraId="1E506054" w14:textId="77777777" w:rsidR="006264A9" w:rsidRPr="00000C4B" w:rsidRDefault="006264A9" w:rsidP="006264A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PISA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  <w:t>-2022</w:t>
            </w: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, № 6</w:t>
            </w:r>
          </w:p>
          <w:p w14:paraId="7D89F050" w14:textId="0C8C486A" w:rsidR="006264A9" w:rsidRPr="00000C4B" w:rsidRDefault="006264A9" w:rsidP="006264A9">
            <w:pPr>
              <w:rPr>
                <w:rFonts w:ascii="Times New Roman" w:hAnsi="Times New Roman" w:cs="Times New Roman"/>
                <w:bCs/>
                <w:sz w:val="25"/>
                <w:szCs w:val="25"/>
                <w:lang w:val="ru-RU"/>
              </w:rPr>
            </w:pPr>
            <w:r w:rsidRPr="00000C4B">
              <w:rPr>
                <w:rFonts w:ascii="Times New Roman" w:hAnsi="Times New Roman" w:cs="Times New Roman"/>
                <w:bCs/>
                <w:sz w:val="25"/>
                <w:szCs w:val="25"/>
              </w:rPr>
              <w:t>Ставлення учнівства до математики та його навчальна поведінка</w:t>
            </w:r>
          </w:p>
        </w:tc>
        <w:tc>
          <w:tcPr>
            <w:tcW w:w="3827" w:type="dxa"/>
          </w:tcPr>
          <w:p w14:paraId="2FD53895" w14:textId="7CC2D270" w:rsidR="006264A9" w:rsidRPr="00000C4B" w:rsidRDefault="00A84DE8" w:rsidP="006264A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26" w:history="1">
              <w:r w:rsidR="006264A9" w:rsidRPr="00000C4B">
                <w:rPr>
                  <w:rStyle w:val="a5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https://pisa.testportal.gov.ua/wp-content/uploads/2024/11/PISA-2022-Ukrayina-v-czentri-uvagy_6.pdf</w:t>
              </w:r>
            </w:hyperlink>
          </w:p>
        </w:tc>
        <w:tc>
          <w:tcPr>
            <w:tcW w:w="8505" w:type="dxa"/>
          </w:tcPr>
          <w:p w14:paraId="590FFAE9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учнівство ставиться до різних предметів та яким предметам надає перевагу?</w:t>
            </w:r>
          </w:p>
          <w:p w14:paraId="5519AFF5" w14:textId="77777777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Чи вірить учнівство в розвиток власних математичних здібностей?</w:t>
            </w:r>
          </w:p>
          <w:p w14:paraId="21E86800" w14:textId="5E1F4F0E" w:rsidR="006264A9" w:rsidRPr="00000C4B" w:rsidRDefault="006264A9" w:rsidP="004645D5">
            <w:pPr>
              <w:pStyle w:val="a4"/>
              <w:numPr>
                <w:ilvl w:val="0"/>
                <w:numId w:val="11"/>
              </w:numPr>
              <w:ind w:left="28" w:firstLine="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00C4B">
              <w:rPr>
                <w:rFonts w:ascii="Times New Roman" w:hAnsi="Times New Roman" w:cs="Times New Roman"/>
                <w:sz w:val="25"/>
                <w:szCs w:val="25"/>
              </w:rPr>
              <w:t>Як у PISA досліджують ставлення учнівства до навчальних предме</w:t>
            </w:r>
            <w:r w:rsidR="00AF719F" w:rsidRPr="00000C4B">
              <w:rPr>
                <w:rFonts w:ascii="Times New Roman" w:hAnsi="Times New Roman" w:cs="Times New Roman"/>
                <w:sz w:val="25"/>
                <w:szCs w:val="25"/>
              </w:rPr>
              <w:t>тів та його навчальну поведінку?</w:t>
            </w:r>
          </w:p>
        </w:tc>
      </w:tr>
    </w:tbl>
    <w:p w14:paraId="5237EA8A" w14:textId="2B92617B" w:rsidR="00526535" w:rsidRDefault="00526535" w:rsidP="006264A9">
      <w:pPr>
        <w:rPr>
          <w:rFonts w:ascii="Times New Roman" w:hAnsi="Times New Roman" w:cs="Times New Roman"/>
          <w:b/>
          <w:sz w:val="25"/>
          <w:szCs w:val="25"/>
        </w:rPr>
      </w:pPr>
    </w:p>
    <w:p w14:paraId="29B26694" w14:textId="3C160CC4" w:rsidR="00213738" w:rsidRDefault="00213738" w:rsidP="006264A9">
      <w:pPr>
        <w:rPr>
          <w:rFonts w:ascii="Times New Roman" w:hAnsi="Times New Roman" w:cs="Times New Roman"/>
          <w:b/>
          <w:sz w:val="25"/>
          <w:szCs w:val="25"/>
        </w:rPr>
      </w:pPr>
    </w:p>
    <w:p w14:paraId="34F47C3E" w14:textId="224F237A" w:rsidR="00213738" w:rsidRDefault="00213738" w:rsidP="006264A9">
      <w:pPr>
        <w:rPr>
          <w:rFonts w:ascii="Times New Roman" w:hAnsi="Times New Roman" w:cs="Times New Roman"/>
          <w:b/>
          <w:sz w:val="25"/>
          <w:szCs w:val="25"/>
        </w:rPr>
      </w:pPr>
    </w:p>
    <w:p w14:paraId="5110C7B3" w14:textId="0BCA09B4" w:rsidR="00213738" w:rsidRDefault="00213738" w:rsidP="006264A9">
      <w:pPr>
        <w:rPr>
          <w:rFonts w:ascii="Times New Roman" w:hAnsi="Times New Roman" w:cs="Times New Roman"/>
          <w:b/>
          <w:sz w:val="25"/>
          <w:szCs w:val="25"/>
        </w:rPr>
      </w:pPr>
    </w:p>
    <w:p w14:paraId="60E2F28A" w14:textId="77777777" w:rsidR="00213738" w:rsidRPr="00000C4B" w:rsidRDefault="00213738" w:rsidP="006264A9">
      <w:pPr>
        <w:rPr>
          <w:rFonts w:ascii="Times New Roman" w:hAnsi="Times New Roman" w:cs="Times New Roman"/>
          <w:b/>
          <w:sz w:val="25"/>
          <w:szCs w:val="25"/>
        </w:rPr>
      </w:pPr>
    </w:p>
    <w:p w14:paraId="56ABE86A" w14:textId="32A64803" w:rsidR="005E5921" w:rsidRPr="00213738" w:rsidRDefault="005E5921" w:rsidP="006264A9">
      <w:pPr>
        <w:ind w:right="112"/>
        <w:jc w:val="center"/>
        <w:rPr>
          <w:rFonts w:ascii="Times New Roman" w:hAnsi="Times New Roman" w:cs="Times New Roman"/>
          <w:b/>
          <w:sz w:val="24"/>
          <w:szCs w:val="25"/>
          <w:lang w:val="ru-RU"/>
        </w:rPr>
      </w:pPr>
      <w:r w:rsidRPr="00213738">
        <w:rPr>
          <w:rFonts w:ascii="Times New Roman" w:hAnsi="Times New Roman" w:cs="Times New Roman"/>
          <w:b/>
          <w:sz w:val="24"/>
          <w:szCs w:val="25"/>
        </w:rPr>
        <w:lastRenderedPageBreak/>
        <w:t xml:space="preserve">ІІІ. </w:t>
      </w:r>
      <w:r w:rsidR="00E831E9" w:rsidRPr="00213738">
        <w:rPr>
          <w:rFonts w:ascii="Times New Roman" w:hAnsi="Times New Roman" w:cs="Times New Roman"/>
          <w:b/>
          <w:sz w:val="24"/>
          <w:szCs w:val="25"/>
        </w:rPr>
        <w:t xml:space="preserve">Приклади завдань міжнародного дослідження якості освіти </w:t>
      </w:r>
      <w:r w:rsidR="00E831E9" w:rsidRPr="00213738">
        <w:rPr>
          <w:rFonts w:ascii="Times New Roman" w:hAnsi="Times New Roman" w:cs="Times New Roman"/>
          <w:b/>
          <w:sz w:val="24"/>
          <w:szCs w:val="25"/>
          <w:lang w:val="en-US"/>
        </w:rPr>
        <w:t>PISA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3862"/>
        <w:gridCol w:w="5668"/>
        <w:gridCol w:w="5916"/>
      </w:tblGrid>
      <w:tr w:rsidR="001510C0" w:rsidRPr="00213738" w14:paraId="77A75CE7" w14:textId="77777777" w:rsidTr="00000C4B">
        <w:tc>
          <w:tcPr>
            <w:tcW w:w="3862" w:type="dxa"/>
          </w:tcPr>
          <w:p w14:paraId="4170E335" w14:textId="3467019D" w:rsidR="001510C0" w:rsidRPr="00213738" w:rsidRDefault="001510C0" w:rsidP="006264A9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b/>
                <w:sz w:val="24"/>
                <w:szCs w:val="25"/>
              </w:rPr>
              <w:t>Назва ресурсу</w:t>
            </w:r>
          </w:p>
        </w:tc>
        <w:tc>
          <w:tcPr>
            <w:tcW w:w="5668" w:type="dxa"/>
          </w:tcPr>
          <w:p w14:paraId="22C94564" w14:textId="31CBEC3B" w:rsidR="001510C0" w:rsidRPr="00213738" w:rsidRDefault="001510C0" w:rsidP="006264A9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b/>
                <w:sz w:val="24"/>
                <w:szCs w:val="25"/>
              </w:rPr>
              <w:t>Покликання</w:t>
            </w:r>
          </w:p>
        </w:tc>
        <w:tc>
          <w:tcPr>
            <w:tcW w:w="5916" w:type="dxa"/>
          </w:tcPr>
          <w:p w14:paraId="1E77DEB4" w14:textId="5EACA3F4" w:rsidR="001510C0" w:rsidRPr="00213738" w:rsidRDefault="001510C0" w:rsidP="006264A9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b/>
                <w:sz w:val="24"/>
                <w:szCs w:val="25"/>
              </w:rPr>
              <w:t>Примітка</w:t>
            </w:r>
          </w:p>
        </w:tc>
      </w:tr>
      <w:tr w:rsidR="00FF6878" w:rsidRPr="00213738" w14:paraId="35370363" w14:textId="77777777" w:rsidTr="00000C4B">
        <w:tc>
          <w:tcPr>
            <w:tcW w:w="3862" w:type="dxa"/>
          </w:tcPr>
          <w:p w14:paraId="6AA40EFD" w14:textId="57810535" w:rsidR="00FF6878" w:rsidRPr="00213738" w:rsidRDefault="00FF6878" w:rsidP="00FF687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Національний звіт за результатами міжнародного дослідження якості освіти PISA-2018</w:t>
            </w:r>
          </w:p>
        </w:tc>
        <w:tc>
          <w:tcPr>
            <w:tcW w:w="5668" w:type="dxa"/>
          </w:tcPr>
          <w:p w14:paraId="0A52C059" w14:textId="757B8E41" w:rsidR="00FF6878" w:rsidRPr="00213738" w:rsidRDefault="00A84DE8" w:rsidP="00FF6878">
            <w:pPr>
              <w:ind w:right="112"/>
              <w:jc w:val="both"/>
              <w:rPr>
                <w:rFonts w:ascii="Times New Roman" w:hAnsi="Times New Roman" w:cs="Times New Roman"/>
                <w:bCs/>
                <w:sz w:val="24"/>
                <w:szCs w:val="25"/>
              </w:rPr>
            </w:pPr>
            <w:hyperlink r:id="rId27" w:history="1">
              <w:r w:rsidR="00973B1D" w:rsidRPr="00213738">
                <w:rPr>
                  <w:rStyle w:val="a5"/>
                  <w:rFonts w:ascii="Times New Roman" w:hAnsi="Times New Roman" w:cs="Times New Roman"/>
                  <w:bCs/>
                  <w:sz w:val="24"/>
                  <w:szCs w:val="25"/>
                </w:rPr>
                <w:t>https://testportal.gov.ua//wp-content/uploads/2019/12/PISA_2018_Report_UKR.pdf</w:t>
              </w:r>
            </w:hyperlink>
          </w:p>
          <w:p w14:paraId="32DFF087" w14:textId="1A64064F" w:rsidR="00973B1D" w:rsidRPr="00213738" w:rsidRDefault="00973B1D" w:rsidP="00FF687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5916" w:type="dxa"/>
          </w:tcPr>
          <w:p w14:paraId="541B451B" w14:textId="0A1A90D2" w:rsidR="00FF6878" w:rsidRPr="00213738" w:rsidRDefault="00727ACC" w:rsidP="00FF687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У Додатку А вміщено з</w:t>
            </w:r>
            <w:r w:rsidR="00FF6878" w:rsidRPr="00213738">
              <w:rPr>
                <w:rFonts w:ascii="Times New Roman" w:hAnsi="Times New Roman" w:cs="Times New Roman"/>
                <w:sz w:val="24"/>
                <w:szCs w:val="25"/>
              </w:rPr>
              <w:t>авдання PISA із читання, математики та природничо-наукових дисциплін</w:t>
            </w: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, а також подано аналіз</w:t>
            </w:r>
            <w:r w:rsidR="00FF6878"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 їх викон</w:t>
            </w: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ання </w:t>
            </w:r>
            <w:r w:rsidR="00FF6878" w:rsidRPr="00213738">
              <w:rPr>
                <w:rFonts w:ascii="Times New Roman" w:hAnsi="Times New Roman" w:cs="Times New Roman"/>
                <w:sz w:val="24"/>
                <w:szCs w:val="25"/>
              </w:rPr>
              <w:t>українськ</w:t>
            </w: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ими</w:t>
            </w:r>
            <w:r w:rsidR="00FF6878"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 15-річн</w:t>
            </w: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ими</w:t>
            </w:r>
            <w:r w:rsidR="00FF6878"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 підлітк</w:t>
            </w: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ами</w:t>
            </w:r>
            <w:r w:rsidR="00FF6878"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 за підсумками PISA-2018</w:t>
            </w: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.</w:t>
            </w:r>
          </w:p>
        </w:tc>
      </w:tr>
      <w:tr w:rsidR="00FF6878" w:rsidRPr="00213738" w14:paraId="4DFF7AF3" w14:textId="77777777" w:rsidTr="00000C4B">
        <w:tc>
          <w:tcPr>
            <w:tcW w:w="3862" w:type="dxa"/>
          </w:tcPr>
          <w:p w14:paraId="1A89B9FE" w14:textId="2E43E566" w:rsidR="00FF6878" w:rsidRPr="00213738" w:rsidRDefault="00FF6878" w:rsidP="00FF687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Національний звіт за результатами міжнародного дослідження якості освіти PISA-2022</w:t>
            </w:r>
          </w:p>
        </w:tc>
        <w:tc>
          <w:tcPr>
            <w:tcW w:w="5668" w:type="dxa"/>
          </w:tcPr>
          <w:p w14:paraId="30B114A0" w14:textId="4D208B65" w:rsidR="00FF6878" w:rsidRPr="00213738" w:rsidRDefault="00A84DE8" w:rsidP="00FF687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hyperlink r:id="rId28" w:history="1">
              <w:r w:rsidR="00FF6878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http://pisa.testportal.gov.ua/wp-content/uploads/2023/12/PISA-2022_Naczionalnyj-zvit_povnyj.pdf</w:t>
              </w:r>
            </w:hyperlink>
          </w:p>
        </w:tc>
        <w:tc>
          <w:tcPr>
            <w:tcW w:w="5916" w:type="dxa"/>
          </w:tcPr>
          <w:p w14:paraId="1470FF51" w14:textId="3286987F" w:rsidR="00FF6878" w:rsidRPr="00213738" w:rsidRDefault="0065690E" w:rsidP="00FF687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Додаток А містить з</w:t>
            </w:r>
            <w:r w:rsidR="00DE7A11" w:rsidRPr="00213738">
              <w:rPr>
                <w:rFonts w:ascii="Times New Roman" w:hAnsi="Times New Roman" w:cs="Times New Roman"/>
                <w:sz w:val="24"/>
                <w:szCs w:val="25"/>
              </w:rPr>
              <w:t>авдання PISA з математики, читання та природничо-наукових дисциплін</w:t>
            </w: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, а також висновки експертів щодо того, </w:t>
            </w:r>
            <w:r w:rsidR="00DE7A11" w:rsidRPr="00213738">
              <w:rPr>
                <w:rFonts w:ascii="Times New Roman" w:hAnsi="Times New Roman" w:cs="Times New Roman"/>
                <w:sz w:val="24"/>
                <w:szCs w:val="25"/>
              </w:rPr>
              <w:t>як їх виконують українські 15-річні підлітки</w:t>
            </w: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.</w:t>
            </w:r>
          </w:p>
        </w:tc>
      </w:tr>
      <w:tr w:rsidR="008D04DC" w:rsidRPr="00213738" w14:paraId="409A4E9F" w14:textId="77777777" w:rsidTr="00000C4B">
        <w:tc>
          <w:tcPr>
            <w:tcW w:w="3862" w:type="dxa"/>
          </w:tcPr>
          <w:p w14:paraId="2B95E7D7" w14:textId="12861CE6" w:rsidR="008D04DC" w:rsidRPr="00213738" w:rsidRDefault="008D04DC" w:rsidP="008D04DC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Креативне мислення: національний звіт за результатами міжнародного дослідження якості освіти PISA-2022</w:t>
            </w:r>
          </w:p>
        </w:tc>
        <w:tc>
          <w:tcPr>
            <w:tcW w:w="5668" w:type="dxa"/>
          </w:tcPr>
          <w:p w14:paraId="2B2FF70A" w14:textId="499EED0B" w:rsidR="008D04DC" w:rsidRPr="00213738" w:rsidRDefault="00A84DE8" w:rsidP="008D04DC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hyperlink r:id="rId29" w:history="1">
              <w:r w:rsidR="003F6CCC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https://pisa.testportal.gov.ua/wp-content/uploads/2024/09/Naczionalnyj-zvit-iz-kreatyvnogo-myslennya.pdf</w:t>
              </w:r>
            </w:hyperlink>
          </w:p>
          <w:p w14:paraId="30EBE891" w14:textId="44E89F31" w:rsidR="003F6CCC" w:rsidRPr="00213738" w:rsidRDefault="003F6CCC" w:rsidP="008D04DC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5916" w:type="dxa"/>
          </w:tcPr>
          <w:p w14:paraId="6545C4C3" w14:textId="4ABB46B3" w:rsidR="008D04DC" w:rsidRPr="00213738" w:rsidRDefault="008D04DC" w:rsidP="008D04DC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У </w:t>
            </w:r>
            <w:proofErr w:type="spellStart"/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Додадтку</w:t>
            </w:r>
            <w:proofErr w:type="spellEnd"/>
            <w:r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 А подано завдання PISA з креативного мислення, а також спостереження експертів щодо того, як їх виконують українські 15-річні підлітки.</w:t>
            </w:r>
          </w:p>
        </w:tc>
      </w:tr>
      <w:tr w:rsidR="004E4C13" w:rsidRPr="00213738" w14:paraId="0F1DF89E" w14:textId="77777777" w:rsidTr="00000C4B">
        <w:tc>
          <w:tcPr>
            <w:tcW w:w="3862" w:type="dxa"/>
          </w:tcPr>
          <w:p w14:paraId="1C243830" w14:textId="4C03B991" w:rsidR="004E4C13" w:rsidRPr="00213738" w:rsidRDefault="004E4C13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PISA-2022: основні результати українського учнівства в галузі креативного мислення</w:t>
            </w:r>
          </w:p>
        </w:tc>
        <w:tc>
          <w:tcPr>
            <w:tcW w:w="5668" w:type="dxa"/>
          </w:tcPr>
          <w:p w14:paraId="348C59B0" w14:textId="65A7C5E5" w:rsidR="003F6CCC" w:rsidRPr="00213738" w:rsidRDefault="00A84DE8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hyperlink r:id="rId30" w:history="1">
              <w:r w:rsidR="003F6CCC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https://pisa.testportal.gov.ua/wp-content/uploads/2024/11/PISA-2022_Kreatyvne-myslennya_osnovni-vysnovky.pdf</w:t>
              </w:r>
            </w:hyperlink>
          </w:p>
        </w:tc>
        <w:tc>
          <w:tcPr>
            <w:tcW w:w="5916" w:type="dxa"/>
          </w:tcPr>
          <w:p w14:paraId="07597D06" w14:textId="3356BB1A" w:rsidR="004E4C13" w:rsidRPr="00213738" w:rsidRDefault="003F6CCC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Крім іншого, </w:t>
            </w:r>
            <w:r w:rsidR="004E4C13" w:rsidRPr="00213738">
              <w:rPr>
                <w:rFonts w:ascii="Times New Roman" w:hAnsi="Times New Roman" w:cs="Times New Roman"/>
                <w:sz w:val="24"/>
                <w:szCs w:val="25"/>
              </w:rPr>
              <w:t>подано приклади завдань для оцінювання креативного мислення у PISA.</w:t>
            </w:r>
          </w:p>
        </w:tc>
      </w:tr>
      <w:tr w:rsidR="00807B0A" w:rsidRPr="00213738" w14:paraId="519949E1" w14:textId="77777777" w:rsidTr="00000C4B">
        <w:tc>
          <w:tcPr>
            <w:tcW w:w="3862" w:type="dxa"/>
          </w:tcPr>
          <w:p w14:paraId="085D6B18" w14:textId="12AD71B2" w:rsidR="00807B0A" w:rsidRPr="00213738" w:rsidRDefault="009E5FC0" w:rsidP="008346C1">
            <w:pPr>
              <w:ind w:right="112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PISA: математична грамотність</w:t>
            </w:r>
          </w:p>
        </w:tc>
        <w:tc>
          <w:tcPr>
            <w:tcW w:w="5668" w:type="dxa"/>
          </w:tcPr>
          <w:p w14:paraId="1164183A" w14:textId="008773C9" w:rsidR="00807B0A" w:rsidRPr="00213738" w:rsidRDefault="00A84DE8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hyperlink r:id="rId31" w:history="1">
              <w:r w:rsidR="008346C1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https://pisa.testportal.gov.ua/wp-content/uploads/2019/09/Math_PISA_Framework.pdf</w:t>
              </w:r>
            </w:hyperlink>
          </w:p>
          <w:p w14:paraId="02E22534" w14:textId="73F274A3" w:rsidR="008346C1" w:rsidRPr="00213738" w:rsidRDefault="008346C1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5916" w:type="dxa"/>
          </w:tcPr>
          <w:p w14:paraId="38B9F92F" w14:textId="496B7354" w:rsidR="00807B0A" w:rsidRPr="00213738" w:rsidRDefault="009E5FC0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Посібник містить окремий розділ із завданнями з математики й характеристиками стосовно їх оцінювання, а також розділ із завданнями, що можуть бути використані вчителями в шкільній практиці.</w:t>
            </w:r>
          </w:p>
        </w:tc>
      </w:tr>
      <w:tr w:rsidR="00807B0A" w:rsidRPr="00213738" w14:paraId="2B304779" w14:textId="77777777" w:rsidTr="00000C4B">
        <w:tc>
          <w:tcPr>
            <w:tcW w:w="3862" w:type="dxa"/>
          </w:tcPr>
          <w:p w14:paraId="7E040D85" w14:textId="319373C3" w:rsidR="00807B0A" w:rsidRPr="00213738" w:rsidRDefault="009E5FC0" w:rsidP="008346C1">
            <w:pPr>
              <w:ind w:right="112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PISA: читацька грамотність</w:t>
            </w:r>
          </w:p>
        </w:tc>
        <w:tc>
          <w:tcPr>
            <w:tcW w:w="5668" w:type="dxa"/>
          </w:tcPr>
          <w:p w14:paraId="5748F311" w14:textId="78848008" w:rsidR="00807B0A" w:rsidRPr="00213738" w:rsidRDefault="00A84DE8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hyperlink r:id="rId32" w:history="1">
              <w:r w:rsidR="008346C1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https://pisa.testportal.gov.ua/wp-content/uploads/2019/09/PISA_Reading.pdf</w:t>
              </w:r>
            </w:hyperlink>
          </w:p>
          <w:p w14:paraId="7C879F0C" w14:textId="43FAFB19" w:rsidR="008346C1" w:rsidRPr="00213738" w:rsidRDefault="008346C1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5916" w:type="dxa"/>
          </w:tcPr>
          <w:p w14:paraId="79ED99C0" w14:textId="152A0385" w:rsidR="00807B0A" w:rsidRPr="00213738" w:rsidRDefault="009E5FC0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Посібник містить окремий розділ із завданнями з читання й характеристиками стосовної їх оцінювання, а також розділ із завданнями, що можуть бути використані в шкільній практиці.</w:t>
            </w:r>
          </w:p>
        </w:tc>
      </w:tr>
      <w:tr w:rsidR="00807B0A" w:rsidRPr="00213738" w14:paraId="07F0923E" w14:textId="77777777" w:rsidTr="00000C4B">
        <w:tc>
          <w:tcPr>
            <w:tcW w:w="3862" w:type="dxa"/>
          </w:tcPr>
          <w:p w14:paraId="57DE0FE8" w14:textId="67D471DB" w:rsidR="00807B0A" w:rsidRPr="00213738" w:rsidRDefault="009E5FC0" w:rsidP="008346C1">
            <w:pPr>
              <w:ind w:right="112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PISA: природничо-наукова грамотність</w:t>
            </w:r>
          </w:p>
        </w:tc>
        <w:tc>
          <w:tcPr>
            <w:tcW w:w="5668" w:type="dxa"/>
          </w:tcPr>
          <w:p w14:paraId="4F583D29" w14:textId="3B74DAA5" w:rsidR="00807B0A" w:rsidRPr="00213738" w:rsidRDefault="00A84DE8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hyperlink r:id="rId33" w:history="1">
              <w:r w:rsidR="008346C1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https://pisa.testportal.gov.ua/wp-content/uploads/2019/09/Science_PISA_UKR.pdf</w:t>
              </w:r>
            </w:hyperlink>
          </w:p>
          <w:p w14:paraId="7D151084" w14:textId="24369718" w:rsidR="008346C1" w:rsidRPr="00213738" w:rsidRDefault="008346C1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</w:p>
        </w:tc>
        <w:tc>
          <w:tcPr>
            <w:tcW w:w="5916" w:type="dxa"/>
          </w:tcPr>
          <w:p w14:paraId="2C27A4F8" w14:textId="07D5AFBB" w:rsidR="00807B0A" w:rsidRPr="00213738" w:rsidRDefault="009E5FC0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Посібник містить окремий розділ із завданнями з природничо-наукових дисциплін і характеристиками стосовно їх оцінювання, а також розділ із завданнями, що</w:t>
            </w:r>
            <w:r w:rsidR="008346C1"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 оформлені як роздаткові матеріали</w:t>
            </w: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.</w:t>
            </w:r>
          </w:p>
        </w:tc>
      </w:tr>
      <w:tr w:rsidR="00362727" w:rsidRPr="00213738" w14:paraId="0843F7CC" w14:textId="77777777" w:rsidTr="00000C4B">
        <w:tc>
          <w:tcPr>
            <w:tcW w:w="3862" w:type="dxa"/>
          </w:tcPr>
          <w:p w14:paraId="1A682204" w14:textId="77777777" w:rsidR="00362727" w:rsidRPr="00213738" w:rsidRDefault="00362727" w:rsidP="005974C6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8 інтерактивних завдань PISA-2022 з математики</w:t>
            </w:r>
          </w:p>
        </w:tc>
        <w:tc>
          <w:tcPr>
            <w:tcW w:w="5668" w:type="dxa"/>
          </w:tcPr>
          <w:p w14:paraId="27EDADC0" w14:textId="77777777" w:rsidR="00362727" w:rsidRPr="00213738" w:rsidRDefault="00A84DE8" w:rsidP="005974C6">
            <w:pPr>
              <w:ind w:right="112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5"/>
                <w:u w:val="single"/>
              </w:rPr>
            </w:pPr>
            <w:hyperlink r:id="rId34" w:history="1">
              <w:r w:rsidR="00362727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https://</w:t>
              </w:r>
            </w:hyperlink>
            <w:hyperlink r:id="rId35" w:history="1">
              <w:r w:rsidR="00362727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www.oecd.org/en/about/programmes/pisa/pisa-test-mathematics.html</w:t>
              </w:r>
            </w:hyperlink>
          </w:p>
        </w:tc>
        <w:tc>
          <w:tcPr>
            <w:tcW w:w="5916" w:type="dxa"/>
          </w:tcPr>
          <w:p w14:paraId="642F5E5D" w14:textId="77777777" w:rsidR="00362727" w:rsidRPr="00213738" w:rsidRDefault="00362727" w:rsidP="005974C6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Є українськомовна версія</w:t>
            </w:r>
          </w:p>
        </w:tc>
      </w:tr>
      <w:tr w:rsidR="00362727" w:rsidRPr="00213738" w14:paraId="4BB0038B" w14:textId="77777777" w:rsidTr="00000C4B">
        <w:tc>
          <w:tcPr>
            <w:tcW w:w="3862" w:type="dxa"/>
          </w:tcPr>
          <w:p w14:paraId="3285F0B4" w14:textId="77777777" w:rsidR="00362727" w:rsidRPr="00213738" w:rsidRDefault="00362727" w:rsidP="005974C6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4 інтерактивних завдання PISA-2018 з читання</w:t>
            </w:r>
          </w:p>
        </w:tc>
        <w:tc>
          <w:tcPr>
            <w:tcW w:w="5668" w:type="dxa"/>
          </w:tcPr>
          <w:p w14:paraId="576FE794" w14:textId="77777777" w:rsidR="00362727" w:rsidRPr="00213738" w:rsidRDefault="00A84DE8" w:rsidP="005974C6">
            <w:pPr>
              <w:ind w:right="112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5"/>
                <w:u w:val="single"/>
              </w:rPr>
            </w:pPr>
            <w:hyperlink r:id="rId36" w:history="1">
              <w:r w:rsidR="00362727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https://</w:t>
              </w:r>
            </w:hyperlink>
            <w:hyperlink r:id="rId37" w:history="1">
              <w:r w:rsidR="00362727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www.oecd.org/en/about/programmes/pisa/pisa-test-reading.html</w:t>
              </w:r>
            </w:hyperlink>
          </w:p>
        </w:tc>
        <w:tc>
          <w:tcPr>
            <w:tcW w:w="5916" w:type="dxa"/>
          </w:tcPr>
          <w:p w14:paraId="7B140FD3" w14:textId="77777777" w:rsidR="00362727" w:rsidRPr="00213738" w:rsidRDefault="00362727" w:rsidP="005974C6">
            <w:pPr>
              <w:ind w:right="112"/>
              <w:jc w:val="both"/>
              <w:rPr>
                <w:rFonts w:ascii="Times New Roman" w:hAnsi="Times New Roman" w:cs="Times New Roman"/>
                <w:b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Немає українськомовної версії</w:t>
            </w:r>
          </w:p>
        </w:tc>
      </w:tr>
      <w:tr w:rsidR="004E4C13" w:rsidRPr="00213738" w14:paraId="4D1E8C74" w14:textId="77777777" w:rsidTr="00000C4B">
        <w:tc>
          <w:tcPr>
            <w:tcW w:w="3862" w:type="dxa"/>
          </w:tcPr>
          <w:p w14:paraId="5D1CA2C7" w14:textId="28F1A402" w:rsidR="004E4C13" w:rsidRPr="00213738" w:rsidRDefault="004E4C13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proofErr w:type="spellStart"/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Тестувальник</w:t>
            </w:r>
            <w:proofErr w:type="spellEnd"/>
            <w:r w:rsidRPr="00213738">
              <w:rPr>
                <w:rFonts w:ascii="Times New Roman" w:hAnsi="Times New Roman" w:cs="Times New Roman"/>
                <w:sz w:val="24"/>
                <w:szCs w:val="25"/>
              </w:rPr>
              <w:t xml:space="preserve"> PISA на офіційному сайті PISA-</w:t>
            </w:r>
            <w:proofErr w:type="spellStart"/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Ukraine</w:t>
            </w:r>
            <w:proofErr w:type="spellEnd"/>
          </w:p>
        </w:tc>
        <w:tc>
          <w:tcPr>
            <w:tcW w:w="5668" w:type="dxa"/>
          </w:tcPr>
          <w:p w14:paraId="2E9D98B7" w14:textId="592DA762" w:rsidR="004E4C13" w:rsidRPr="00213738" w:rsidRDefault="00A84DE8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hyperlink r:id="rId38" w:history="1">
              <w:r w:rsidR="004E4C13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https://pisa.testportal.gov.ua/yak-korystuvatysya-testuvalnykom-pisa</w:t>
              </w:r>
            </w:hyperlink>
            <w:hyperlink r:id="rId39" w:history="1">
              <w:r w:rsidR="004E4C13" w:rsidRPr="00213738">
                <w:rPr>
                  <w:rStyle w:val="a5"/>
                  <w:rFonts w:ascii="Times New Roman" w:hAnsi="Times New Roman" w:cs="Times New Roman"/>
                  <w:sz w:val="24"/>
                  <w:szCs w:val="25"/>
                </w:rPr>
                <w:t>/</w:t>
              </w:r>
            </w:hyperlink>
          </w:p>
        </w:tc>
        <w:tc>
          <w:tcPr>
            <w:tcW w:w="5916" w:type="dxa"/>
          </w:tcPr>
          <w:p w14:paraId="6EF877F3" w14:textId="7C27B25D" w:rsidR="004E4C13" w:rsidRPr="00213738" w:rsidRDefault="004E4C13" w:rsidP="004E4C13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5"/>
              </w:rPr>
            </w:pPr>
            <w:r w:rsidRPr="00213738">
              <w:rPr>
                <w:rFonts w:ascii="Times New Roman" w:hAnsi="Times New Roman" w:cs="Times New Roman"/>
                <w:sz w:val="24"/>
                <w:szCs w:val="25"/>
              </w:rPr>
              <w:t>Потрібна нескладна реєстрація</w:t>
            </w:r>
          </w:p>
        </w:tc>
      </w:tr>
    </w:tbl>
    <w:p w14:paraId="7BA66546" w14:textId="77777777" w:rsidR="001510C0" w:rsidRPr="00000C4B" w:rsidRDefault="001510C0" w:rsidP="00973B1D">
      <w:pPr>
        <w:ind w:right="112"/>
        <w:rPr>
          <w:rFonts w:ascii="Times New Roman" w:hAnsi="Times New Roman" w:cs="Times New Roman"/>
          <w:b/>
          <w:sz w:val="25"/>
          <w:szCs w:val="25"/>
        </w:rPr>
      </w:pPr>
    </w:p>
    <w:sectPr w:rsidR="001510C0" w:rsidRPr="00000C4B" w:rsidSect="004A7B83">
      <w:footerReference w:type="even" r:id="rId40"/>
      <w:footerReference w:type="default" r:id="rId41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90691" w14:textId="77777777" w:rsidR="00A84DE8" w:rsidRDefault="00A84DE8" w:rsidP="004A7B83">
      <w:pPr>
        <w:spacing w:after="0" w:line="240" w:lineRule="auto"/>
      </w:pPr>
      <w:r>
        <w:separator/>
      </w:r>
    </w:p>
  </w:endnote>
  <w:endnote w:type="continuationSeparator" w:id="0">
    <w:p w14:paraId="1677FAAF" w14:textId="77777777" w:rsidR="00A84DE8" w:rsidRDefault="00A84DE8" w:rsidP="004A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60099278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003B4F2" w14:textId="42F025DB" w:rsidR="004A7B83" w:rsidRDefault="004A7B83" w:rsidP="005F1601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BB0FDC2" w14:textId="77777777" w:rsidR="004A7B83" w:rsidRDefault="004A7B83" w:rsidP="004A7B8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82497725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0ED6315" w14:textId="60A8E4BB" w:rsidR="004A7B83" w:rsidRDefault="004A7B83" w:rsidP="005F1601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182D2B">
          <w:rPr>
            <w:rStyle w:val="a9"/>
            <w:noProof/>
          </w:rPr>
          <w:t>9</w:t>
        </w:r>
        <w:r>
          <w:rPr>
            <w:rStyle w:val="a9"/>
          </w:rPr>
          <w:fldChar w:fldCharType="end"/>
        </w:r>
      </w:p>
    </w:sdtContent>
  </w:sdt>
  <w:p w14:paraId="72D7192A" w14:textId="77777777" w:rsidR="004A7B83" w:rsidRDefault="004A7B83" w:rsidP="004A7B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9FF9" w14:textId="77777777" w:rsidR="00A84DE8" w:rsidRDefault="00A84DE8" w:rsidP="004A7B83">
      <w:pPr>
        <w:spacing w:after="0" w:line="240" w:lineRule="auto"/>
      </w:pPr>
      <w:r>
        <w:separator/>
      </w:r>
    </w:p>
  </w:footnote>
  <w:footnote w:type="continuationSeparator" w:id="0">
    <w:p w14:paraId="0C7C75C5" w14:textId="77777777" w:rsidR="00A84DE8" w:rsidRDefault="00A84DE8" w:rsidP="004A7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7A08"/>
    <w:multiLevelType w:val="hybridMultilevel"/>
    <w:tmpl w:val="402A1BC0"/>
    <w:lvl w:ilvl="0" w:tplc="4394E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979"/>
    <w:multiLevelType w:val="hybridMultilevel"/>
    <w:tmpl w:val="6890CDF6"/>
    <w:lvl w:ilvl="0" w:tplc="EBF0FA98">
      <w:start w:val="4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5012"/>
    <w:multiLevelType w:val="hybridMultilevel"/>
    <w:tmpl w:val="B2D8B124"/>
    <w:lvl w:ilvl="0" w:tplc="169E1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CC0"/>
    <w:multiLevelType w:val="hybridMultilevel"/>
    <w:tmpl w:val="E7FC5BCE"/>
    <w:lvl w:ilvl="0" w:tplc="E98C5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C6B13"/>
    <w:multiLevelType w:val="hybridMultilevel"/>
    <w:tmpl w:val="612AEEE8"/>
    <w:lvl w:ilvl="0" w:tplc="67603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C662D"/>
    <w:multiLevelType w:val="hybridMultilevel"/>
    <w:tmpl w:val="724C2A04"/>
    <w:lvl w:ilvl="0" w:tplc="FDAC5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54EE4"/>
    <w:multiLevelType w:val="hybridMultilevel"/>
    <w:tmpl w:val="1BC8206E"/>
    <w:lvl w:ilvl="0" w:tplc="F89AE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31E3F"/>
    <w:multiLevelType w:val="hybridMultilevel"/>
    <w:tmpl w:val="FBB4ACC2"/>
    <w:lvl w:ilvl="0" w:tplc="6CFC7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A415F"/>
    <w:multiLevelType w:val="hybridMultilevel"/>
    <w:tmpl w:val="CF56B97E"/>
    <w:lvl w:ilvl="0" w:tplc="5FA487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51A0B"/>
    <w:multiLevelType w:val="hybridMultilevel"/>
    <w:tmpl w:val="5FB4F934"/>
    <w:lvl w:ilvl="0" w:tplc="49FA9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8011D"/>
    <w:multiLevelType w:val="hybridMultilevel"/>
    <w:tmpl w:val="54A24668"/>
    <w:lvl w:ilvl="0" w:tplc="928A2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D4EE8"/>
    <w:multiLevelType w:val="hybridMultilevel"/>
    <w:tmpl w:val="DEFAB396"/>
    <w:lvl w:ilvl="0" w:tplc="B1241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D270E"/>
    <w:multiLevelType w:val="hybridMultilevel"/>
    <w:tmpl w:val="DB78059A"/>
    <w:lvl w:ilvl="0" w:tplc="B1241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C65FA"/>
    <w:multiLevelType w:val="hybridMultilevel"/>
    <w:tmpl w:val="BA18E264"/>
    <w:lvl w:ilvl="0" w:tplc="45183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91"/>
    <w:rsid w:val="00000C4B"/>
    <w:rsid w:val="00002E33"/>
    <w:rsid w:val="00003DC5"/>
    <w:rsid w:val="000712DF"/>
    <w:rsid w:val="00071372"/>
    <w:rsid w:val="0007146D"/>
    <w:rsid w:val="000B2DAA"/>
    <w:rsid w:val="000B5600"/>
    <w:rsid w:val="000C7E93"/>
    <w:rsid w:val="000F619D"/>
    <w:rsid w:val="00100311"/>
    <w:rsid w:val="001018F9"/>
    <w:rsid w:val="00102EEF"/>
    <w:rsid w:val="001424F6"/>
    <w:rsid w:val="001510C0"/>
    <w:rsid w:val="00154B3B"/>
    <w:rsid w:val="0017499C"/>
    <w:rsid w:val="00181F88"/>
    <w:rsid w:val="00182D2B"/>
    <w:rsid w:val="001856F0"/>
    <w:rsid w:val="00191B32"/>
    <w:rsid w:val="001E39D6"/>
    <w:rsid w:val="00213738"/>
    <w:rsid w:val="002C511B"/>
    <w:rsid w:val="002F4074"/>
    <w:rsid w:val="0032713A"/>
    <w:rsid w:val="00336B47"/>
    <w:rsid w:val="00362727"/>
    <w:rsid w:val="003E0399"/>
    <w:rsid w:val="003F3E31"/>
    <w:rsid w:val="003F6CCC"/>
    <w:rsid w:val="00410A62"/>
    <w:rsid w:val="00427F91"/>
    <w:rsid w:val="004645D5"/>
    <w:rsid w:val="00490DBC"/>
    <w:rsid w:val="0049672C"/>
    <w:rsid w:val="004A7B83"/>
    <w:rsid w:val="004E4C13"/>
    <w:rsid w:val="004E6845"/>
    <w:rsid w:val="004F6DE8"/>
    <w:rsid w:val="00526535"/>
    <w:rsid w:val="00533F76"/>
    <w:rsid w:val="005529EF"/>
    <w:rsid w:val="00556AC2"/>
    <w:rsid w:val="00560581"/>
    <w:rsid w:val="005A6B03"/>
    <w:rsid w:val="005C73A2"/>
    <w:rsid w:val="005D52DC"/>
    <w:rsid w:val="005E5921"/>
    <w:rsid w:val="005E5FE9"/>
    <w:rsid w:val="006264A9"/>
    <w:rsid w:val="0065690E"/>
    <w:rsid w:val="006A6F48"/>
    <w:rsid w:val="00722857"/>
    <w:rsid w:val="007254F4"/>
    <w:rsid w:val="00727ACC"/>
    <w:rsid w:val="00744575"/>
    <w:rsid w:val="00786FE2"/>
    <w:rsid w:val="007A5B4D"/>
    <w:rsid w:val="007A5F3D"/>
    <w:rsid w:val="007E0149"/>
    <w:rsid w:val="007F7A5A"/>
    <w:rsid w:val="00803DD3"/>
    <w:rsid w:val="00807817"/>
    <w:rsid w:val="00807977"/>
    <w:rsid w:val="00807B0A"/>
    <w:rsid w:val="00812D38"/>
    <w:rsid w:val="008237E4"/>
    <w:rsid w:val="008323A0"/>
    <w:rsid w:val="008346C1"/>
    <w:rsid w:val="00883B5B"/>
    <w:rsid w:val="008A0D04"/>
    <w:rsid w:val="008A0FAA"/>
    <w:rsid w:val="008D04DC"/>
    <w:rsid w:val="008E3CE2"/>
    <w:rsid w:val="00930CDC"/>
    <w:rsid w:val="00944B3C"/>
    <w:rsid w:val="00973B1D"/>
    <w:rsid w:val="009828D1"/>
    <w:rsid w:val="009B26ED"/>
    <w:rsid w:val="009B690F"/>
    <w:rsid w:val="009D4568"/>
    <w:rsid w:val="009E3686"/>
    <w:rsid w:val="009E5FC0"/>
    <w:rsid w:val="00A31C2B"/>
    <w:rsid w:val="00A327A0"/>
    <w:rsid w:val="00A43DB0"/>
    <w:rsid w:val="00A57D6B"/>
    <w:rsid w:val="00A84DE8"/>
    <w:rsid w:val="00AE0030"/>
    <w:rsid w:val="00AE607E"/>
    <w:rsid w:val="00AF5FEC"/>
    <w:rsid w:val="00AF719F"/>
    <w:rsid w:val="00B0101C"/>
    <w:rsid w:val="00B24E6D"/>
    <w:rsid w:val="00B36898"/>
    <w:rsid w:val="00BE1F8D"/>
    <w:rsid w:val="00C2460E"/>
    <w:rsid w:val="00C5075F"/>
    <w:rsid w:val="00C56E08"/>
    <w:rsid w:val="00C845E2"/>
    <w:rsid w:val="00C934ED"/>
    <w:rsid w:val="00CC3AC8"/>
    <w:rsid w:val="00CD3F9B"/>
    <w:rsid w:val="00CE12C0"/>
    <w:rsid w:val="00CF0936"/>
    <w:rsid w:val="00D45197"/>
    <w:rsid w:val="00D53FDB"/>
    <w:rsid w:val="00D83392"/>
    <w:rsid w:val="00DE3517"/>
    <w:rsid w:val="00DE7A11"/>
    <w:rsid w:val="00E33E56"/>
    <w:rsid w:val="00E709F6"/>
    <w:rsid w:val="00E74578"/>
    <w:rsid w:val="00E75852"/>
    <w:rsid w:val="00E831E9"/>
    <w:rsid w:val="00EE0FCD"/>
    <w:rsid w:val="00F04EE0"/>
    <w:rsid w:val="00F928A5"/>
    <w:rsid w:val="00FB009A"/>
    <w:rsid w:val="00FC7854"/>
    <w:rsid w:val="00FD2B96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8419"/>
  <w15:chartTrackingRefBased/>
  <w15:docId w15:val="{3ED219C8-81A0-45CE-93E4-5E1EEF4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9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058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E592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510C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346C1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4A7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B83"/>
  </w:style>
  <w:style w:type="character" w:styleId="a9">
    <w:name w:val="page number"/>
    <w:basedOn w:val="a0"/>
    <w:uiPriority w:val="99"/>
    <w:semiHidden/>
    <w:unhideWhenUsed/>
    <w:rsid w:val="004A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portal.gov.ua//wp-content/uploads/2019/12/PISA_2018_Report_UKR.pdf" TargetMode="External"/><Relationship Id="rId13" Type="http://schemas.openxmlformats.org/officeDocument/2006/relationships/hyperlink" Target="https://pisa.testportal.gov.ua/wp-content/uploads/2020/05/PISA-2018_UKRinFocus_1_may2020.pdf" TargetMode="External"/><Relationship Id="rId18" Type="http://schemas.openxmlformats.org/officeDocument/2006/relationships/hyperlink" Target="https://pisa.testportal.gov.ua/wp-content/uploads/2023/06/Ukrayina-v-czentri-uvagy_-25.pdf" TargetMode="External"/><Relationship Id="rId26" Type="http://schemas.openxmlformats.org/officeDocument/2006/relationships/hyperlink" Target="https://pisa.testportal.gov.ua/wp-content/uploads/2024/11/PISA-2022-Ukrayina-v-czentri-uvagy_6.pdf" TargetMode="External"/><Relationship Id="rId39" Type="http://schemas.openxmlformats.org/officeDocument/2006/relationships/hyperlink" Target="https://pisa.testportal.gov.ua/yak-korystuvatysya-testuvalnykom-pis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isa.testportal.gov.ua/wp-content/uploads/2024/03/PISA-2022_Ukrayina-v-czentri-uvagy_%E2%84%961_ostatochnyj.pdf" TargetMode="External"/><Relationship Id="rId34" Type="http://schemas.openxmlformats.org/officeDocument/2006/relationships/hyperlink" Target="https://www.oecd.org/en/about/programmes/pisa/pisa-test-mathematics.htm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isa.testportal.gov.ua/wp-content/uploads/2024/11/PISA-2022_Kreatyvne-myslennya_osnovni-vysnovky.pdf" TargetMode="External"/><Relationship Id="rId17" Type="http://schemas.openxmlformats.org/officeDocument/2006/relationships/hyperlink" Target="https://pisa.testportal.gov.ua/wp-content/uploads/2020/10/PISA-2018_UKRinFocus_5_September_2020.pdf" TargetMode="External"/><Relationship Id="rId25" Type="http://schemas.openxmlformats.org/officeDocument/2006/relationships/hyperlink" Target="https://pisa.testportal.gov.ua/wp-content/uploads/2024/09/PISA-2022-Ukrayina-v-czentri-uvagy_5.pdf" TargetMode="External"/><Relationship Id="rId33" Type="http://schemas.openxmlformats.org/officeDocument/2006/relationships/hyperlink" Target="https://pisa.testportal.gov.ua/wp-content/uploads/2019/09/Science_PISA_UKR.pdf" TargetMode="External"/><Relationship Id="rId38" Type="http://schemas.openxmlformats.org/officeDocument/2006/relationships/hyperlink" Target="https://pisa.testportal.gov.ua/yak-korystuvatysya-testuvalnykom-pis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sa.testportal.gov.ua/wp-content/uploads/2020/08/PISA-2018_UKRinFocus_4_August_2020-1.pdf" TargetMode="External"/><Relationship Id="rId20" Type="http://schemas.openxmlformats.org/officeDocument/2006/relationships/hyperlink" Target="https://pisa.testportal.gov.ua/wp-content/uploads/2023/10/PISA-2018_UKRinFocus_-29_September.pdf" TargetMode="External"/><Relationship Id="rId29" Type="http://schemas.openxmlformats.org/officeDocument/2006/relationships/hyperlink" Target="https://pisa.testportal.gov.ua/wp-content/uploads/2024/09/Naczionalnyj-zvit-iz-kreatyvnogo-myslennya.pdf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sa.testportal.gov.ua/wp-content/uploads/2024/09/Naczionalnyj-zvit-iz-kreatyvnogo-myslennya.pdf" TargetMode="External"/><Relationship Id="rId24" Type="http://schemas.openxmlformats.org/officeDocument/2006/relationships/hyperlink" Target="https://pisa.testportal.gov.ua/wp-content/uploads/2024/08/PISA-2022-Ukrayina-v-czentri-uvagy_4-3.pdf" TargetMode="External"/><Relationship Id="rId32" Type="http://schemas.openxmlformats.org/officeDocument/2006/relationships/hyperlink" Target="https://pisa.testportal.gov.ua/wp-content/uploads/2019/09/PISA_Reading.pdf" TargetMode="External"/><Relationship Id="rId37" Type="http://schemas.openxmlformats.org/officeDocument/2006/relationships/hyperlink" Target="https://www.oecd.org/en/about/programmes/pisa/pisa-test-reading.htm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isa.testportal.gov.ua/wp-content/uploads/2020/07/PISA-2018_UKRinFocus_3_July_2020.pdf" TargetMode="External"/><Relationship Id="rId23" Type="http://schemas.openxmlformats.org/officeDocument/2006/relationships/hyperlink" Target="https://pisa.testportal.gov.ua/wp-content/uploads/2024/05/PISA-202220d0a3d0bad180d0b0d197d0bdd0b020d0b220d186d0b5d0bdd182d180d19620d183d0b2d0b0d0b3d0b8_e284963_d0b3d0bed182d0bed0b2d0b5.pdf" TargetMode="External"/><Relationship Id="rId28" Type="http://schemas.openxmlformats.org/officeDocument/2006/relationships/hyperlink" Target="http://pisa.testportal.gov.ua/wp-content/uploads/2023/12/PISA-2022_Naczionalnyj-zvit_povnyj.pdf" TargetMode="External"/><Relationship Id="rId36" Type="http://schemas.openxmlformats.org/officeDocument/2006/relationships/hyperlink" Target="https://www.oecd.org/en/about/programmes/pisa/pisa-test-reading.html" TargetMode="External"/><Relationship Id="rId10" Type="http://schemas.openxmlformats.org/officeDocument/2006/relationships/hyperlink" Target="https://pisa.testportal.gov.ua/wp-content/uploads/2023/12/PISA-2022_Naczionalnyj-zvit_korotkyj.pdf" TargetMode="External"/><Relationship Id="rId19" Type="http://schemas.openxmlformats.org/officeDocument/2006/relationships/hyperlink" Target="https://pisa.testportal.gov.ua/wp-content/uploads/2023/08/PISA-2018_UKRinFocus_2028.pdf" TargetMode="External"/><Relationship Id="rId31" Type="http://schemas.openxmlformats.org/officeDocument/2006/relationships/hyperlink" Target="https://pisa.testportal.gov.ua/wp-content/uploads/2019/09/Math_PISA_Framewor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sa.testportal.gov.ua/wp-content/uploads/2023/12/PISA-2022_Naczionalnyj-zvit_povnyj.pdf" TargetMode="External"/><Relationship Id="rId14" Type="http://schemas.openxmlformats.org/officeDocument/2006/relationships/hyperlink" Target="https://pisa.testportal.gov.ua/wp-content/uploads/2020/06/PISA-2018_UKRinFocus_-2_June_2020_OST.pdf" TargetMode="External"/><Relationship Id="rId22" Type="http://schemas.openxmlformats.org/officeDocument/2006/relationships/hyperlink" Target="https://pisa.testportal.gov.ua/wp-content/uploads/2024/04/PISA-2022_Ukrayina-v-czentri-uvagy_2.pdf" TargetMode="External"/><Relationship Id="rId27" Type="http://schemas.openxmlformats.org/officeDocument/2006/relationships/hyperlink" Target="https://testportal.gov.ua//wp-content/uploads/2019/12/PISA_2018_Report_UKR.pdf" TargetMode="External"/><Relationship Id="rId30" Type="http://schemas.openxmlformats.org/officeDocument/2006/relationships/hyperlink" Target="https://pisa.testportal.gov.ua/wp-content/uploads/2024/11/PISA-2022_Kreatyvne-myslennya_osnovni-vysnovky.pdf" TargetMode="External"/><Relationship Id="rId35" Type="http://schemas.openxmlformats.org/officeDocument/2006/relationships/hyperlink" Target="https://www.oecd.org/en/about/programmes/pisa/pisa-test-mathematics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1118-36DF-4109-9826-FD003F90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17014</Words>
  <Characters>9699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Турецька</dc:creator>
  <cp:keywords/>
  <dc:description/>
  <cp:lastModifiedBy>Administrator</cp:lastModifiedBy>
  <cp:revision>105</cp:revision>
  <dcterms:created xsi:type="dcterms:W3CDTF">2025-10-27T10:44:00Z</dcterms:created>
  <dcterms:modified xsi:type="dcterms:W3CDTF">2025-12-04T08:15:00Z</dcterms:modified>
</cp:coreProperties>
</file>