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bookmarkStart w:id="0" w:name="_GoBack"/>
      <w:bookmarkEnd w:id="0"/>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2D214587" w:rsidR="00FE098B" w:rsidRPr="00F70AC0" w:rsidRDefault="002B72AC" w:rsidP="00F70AC0">
      <w:pPr>
        <w:pStyle w:val="a5"/>
        <w:rPr>
          <w:sz w:val="24"/>
          <w:szCs w:val="24"/>
          <w:lang w:val="uk-UA" w:eastAsia="ru-RU"/>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C914FD" w:rsidRPr="00C914FD">
        <w:rPr>
          <w:rFonts w:cs="Times New Roman"/>
          <w:sz w:val="24"/>
          <w:szCs w:val="24"/>
          <w:lang w:val="uk-UA"/>
        </w:rPr>
        <w:t xml:space="preserve">Заходи (зокрема ремонтні роботи) з усунення аварій (заміна вікон) у комунальному закладі «Харківський ліцей № 143 Харківської міської ради» за </w:t>
      </w:r>
      <w:proofErr w:type="spellStart"/>
      <w:r w:rsidR="00C914FD" w:rsidRPr="00C914FD">
        <w:rPr>
          <w:rFonts w:cs="Times New Roman"/>
          <w:sz w:val="24"/>
          <w:szCs w:val="24"/>
          <w:lang w:val="uk-UA"/>
        </w:rPr>
        <w:t>адресою</w:t>
      </w:r>
      <w:proofErr w:type="spellEnd"/>
      <w:r w:rsidR="00C914FD" w:rsidRPr="00C914FD">
        <w:rPr>
          <w:rFonts w:cs="Times New Roman"/>
          <w:sz w:val="24"/>
          <w:szCs w:val="24"/>
          <w:lang w:val="uk-UA"/>
        </w:rPr>
        <w:t xml:space="preserve">: вул. </w:t>
      </w:r>
      <w:r w:rsidR="00C914FD" w:rsidRPr="00C914FD">
        <w:rPr>
          <w:rFonts w:cs="Times New Roman"/>
          <w:sz w:val="24"/>
          <w:szCs w:val="24"/>
        </w:rPr>
        <w:t xml:space="preserve">Владислава Зубенка,21-А, м. </w:t>
      </w:r>
      <w:proofErr w:type="spellStart"/>
      <w:r w:rsidR="00C914FD" w:rsidRPr="00C914FD">
        <w:rPr>
          <w:rFonts w:cs="Times New Roman"/>
          <w:sz w:val="24"/>
          <w:szCs w:val="24"/>
        </w:rPr>
        <w:t>Харків</w:t>
      </w:r>
      <w:proofErr w:type="spellEnd"/>
      <w:r w:rsidR="00C914FD" w:rsidRPr="00C914FD">
        <w:rPr>
          <w:rFonts w:cs="Times New Roman"/>
          <w:sz w:val="24"/>
          <w:szCs w:val="24"/>
        </w:rPr>
        <w:t xml:space="preserve"> (код за ДК 021: 2015-45450000-6 </w:t>
      </w:r>
      <w:proofErr w:type="spellStart"/>
      <w:r w:rsidR="00C914FD" w:rsidRPr="00C914FD">
        <w:rPr>
          <w:rFonts w:cs="Times New Roman"/>
          <w:sz w:val="24"/>
          <w:szCs w:val="24"/>
        </w:rPr>
        <w:t>Інші</w:t>
      </w:r>
      <w:proofErr w:type="spellEnd"/>
      <w:r w:rsidR="00C914FD" w:rsidRPr="00C914FD">
        <w:rPr>
          <w:rFonts w:cs="Times New Roman"/>
          <w:sz w:val="24"/>
          <w:szCs w:val="24"/>
        </w:rPr>
        <w:t xml:space="preserve"> </w:t>
      </w:r>
      <w:proofErr w:type="spellStart"/>
      <w:r w:rsidR="00C914FD" w:rsidRPr="00C914FD">
        <w:rPr>
          <w:rFonts w:cs="Times New Roman"/>
          <w:sz w:val="24"/>
          <w:szCs w:val="24"/>
        </w:rPr>
        <w:t>завершальні</w:t>
      </w:r>
      <w:proofErr w:type="spellEnd"/>
      <w:r w:rsidR="00C914FD" w:rsidRPr="00C914FD">
        <w:rPr>
          <w:rFonts w:cs="Times New Roman"/>
          <w:sz w:val="24"/>
          <w:szCs w:val="24"/>
        </w:rPr>
        <w:t xml:space="preserve"> </w:t>
      </w:r>
      <w:proofErr w:type="spellStart"/>
      <w:r w:rsidR="00C914FD" w:rsidRPr="00C914FD">
        <w:rPr>
          <w:rFonts w:cs="Times New Roman"/>
          <w:sz w:val="24"/>
          <w:szCs w:val="24"/>
        </w:rPr>
        <w:t>будівельні</w:t>
      </w:r>
      <w:proofErr w:type="spellEnd"/>
      <w:r w:rsidR="00C914FD" w:rsidRPr="00C914FD">
        <w:rPr>
          <w:rFonts w:cs="Times New Roman"/>
          <w:sz w:val="24"/>
          <w:szCs w:val="24"/>
        </w:rPr>
        <w:t xml:space="preserve"> </w:t>
      </w:r>
      <w:proofErr w:type="spellStart"/>
      <w:r w:rsidR="00C914FD" w:rsidRPr="00C914FD">
        <w:rPr>
          <w:rFonts w:cs="Times New Roman"/>
          <w:sz w:val="24"/>
          <w:szCs w:val="24"/>
        </w:rPr>
        <w:t>роботи</w:t>
      </w:r>
      <w:proofErr w:type="spellEnd"/>
      <w:r w:rsidR="00C914FD" w:rsidRPr="00C914FD">
        <w:rPr>
          <w:rFonts w:cs="Times New Roman"/>
          <w:sz w:val="24"/>
          <w:szCs w:val="24"/>
        </w:rPr>
        <w:t>)</w:t>
      </w:r>
      <w:r w:rsidR="00FE098B" w:rsidRPr="00C914FD">
        <w:rPr>
          <w:rFonts w:cs="Times New Roman"/>
          <w:sz w:val="24"/>
          <w:szCs w:val="24"/>
          <w:lang w:val="uk-UA"/>
        </w:rPr>
        <w:t>.</w:t>
      </w:r>
      <w:r w:rsidR="00FE098B" w:rsidRPr="00C914FD">
        <w:rPr>
          <w:sz w:val="24"/>
          <w:szCs w:val="24"/>
          <w:lang w:val="uk-UA"/>
        </w:rPr>
        <w:t xml:space="preserve"> </w:t>
      </w:r>
    </w:p>
    <w:p w14:paraId="3288C1DE" w14:textId="77777777" w:rsidR="00C914FD" w:rsidRPr="00C914FD" w:rsidRDefault="002B72AC" w:rsidP="00867EF6">
      <w:pPr>
        <w:spacing w:before="240" w:after="0" w:line="240" w:lineRule="auto"/>
        <w:jc w:val="both"/>
        <w:rPr>
          <w:rFonts w:ascii="Times New Roman" w:hAnsi="Times New Roman" w:cs="Times New Roman"/>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r w:rsidR="00C914FD" w:rsidRPr="00C914FD">
        <w:rPr>
          <w:rFonts w:ascii="Times New Roman" w:hAnsi="Times New Roman" w:cs="Times New Roman"/>
        </w:rPr>
        <w:t>UA-2024-12-23-014980-a</w:t>
      </w:r>
    </w:p>
    <w:p w14:paraId="3DF447F2" w14:textId="43822D8D"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EC63AE" w:rsidRPr="00EC63AE">
        <w:rPr>
          <w:rFonts w:ascii="Times New Roman" w:hAnsi="Times New Roman"/>
          <w:sz w:val="24"/>
          <w:szCs w:val="24"/>
        </w:rPr>
        <w:t>281 131,58</w:t>
      </w:r>
      <w:r w:rsidR="00EC63AE" w:rsidRPr="00B81991">
        <w:rPr>
          <w:rFonts w:ascii="Times New Roman" w:hAnsi="Times New Roman"/>
          <w:b/>
          <w:sz w:val="24"/>
          <w:szCs w:val="24"/>
        </w:rPr>
        <w:t xml:space="preserve"> </w:t>
      </w:r>
      <w:r w:rsidR="00EC63AE">
        <w:rPr>
          <w:rFonts w:ascii="Times New Roman" w:hAnsi="Times New Roman"/>
          <w:b/>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7A904B80" w:rsidR="009C455D" w:rsidRPr="00F70AC0" w:rsidRDefault="009C455D" w:rsidP="00F70AC0">
      <w:pPr>
        <w:pStyle w:val="a5"/>
        <w:rPr>
          <w:rFonts w:cs="Times New Roman"/>
          <w:sz w:val="24"/>
          <w:szCs w:val="24"/>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1" w:name="n83"/>
      <w:bookmarkEnd w:id="1"/>
      <w:r w:rsidR="00C914FD" w:rsidRPr="00C914FD">
        <w:rPr>
          <w:rFonts w:cs="Times New Roman"/>
          <w:sz w:val="24"/>
          <w:szCs w:val="24"/>
          <w:lang w:val="uk-UA"/>
        </w:rPr>
        <w:t xml:space="preserve">Заходи (зокрема ремонтні роботи) з усунення аварій (заміна вікон) у комунальному закладі «Харківський ліцей № 143 Харківської міської ради» за </w:t>
      </w:r>
      <w:proofErr w:type="spellStart"/>
      <w:r w:rsidR="00C914FD" w:rsidRPr="00C914FD">
        <w:rPr>
          <w:rFonts w:cs="Times New Roman"/>
          <w:sz w:val="24"/>
          <w:szCs w:val="24"/>
          <w:lang w:val="uk-UA"/>
        </w:rPr>
        <w:t>адресою</w:t>
      </w:r>
      <w:proofErr w:type="spellEnd"/>
      <w:r w:rsidR="00C914FD" w:rsidRPr="00C914FD">
        <w:rPr>
          <w:rFonts w:cs="Times New Roman"/>
          <w:sz w:val="24"/>
          <w:szCs w:val="24"/>
          <w:lang w:val="uk-UA"/>
        </w:rPr>
        <w:t xml:space="preserve">: вул. </w:t>
      </w:r>
      <w:r w:rsidR="00C914FD" w:rsidRPr="00C914FD">
        <w:rPr>
          <w:rFonts w:cs="Times New Roman"/>
          <w:sz w:val="24"/>
          <w:szCs w:val="24"/>
        </w:rPr>
        <w:t xml:space="preserve">Владислава Зубенка,21-А, м. </w:t>
      </w:r>
      <w:proofErr w:type="spellStart"/>
      <w:r w:rsidR="00C914FD" w:rsidRPr="00C914FD">
        <w:rPr>
          <w:rFonts w:cs="Times New Roman"/>
          <w:sz w:val="24"/>
          <w:szCs w:val="24"/>
        </w:rPr>
        <w:t>Харків</w:t>
      </w:r>
      <w:proofErr w:type="spellEnd"/>
      <w:r w:rsidR="00C914FD" w:rsidRPr="00C914FD">
        <w:rPr>
          <w:rFonts w:cs="Times New Roman"/>
          <w:sz w:val="24"/>
          <w:szCs w:val="24"/>
        </w:rPr>
        <w:t xml:space="preserve"> (код за ДК 021: 2015-45450000-6 </w:t>
      </w:r>
      <w:proofErr w:type="spellStart"/>
      <w:r w:rsidR="00C914FD" w:rsidRPr="00C914FD">
        <w:rPr>
          <w:rFonts w:cs="Times New Roman"/>
          <w:sz w:val="24"/>
          <w:szCs w:val="24"/>
        </w:rPr>
        <w:t>Інші</w:t>
      </w:r>
      <w:proofErr w:type="spellEnd"/>
      <w:r w:rsidR="00C914FD" w:rsidRPr="00C914FD">
        <w:rPr>
          <w:rFonts w:cs="Times New Roman"/>
          <w:sz w:val="24"/>
          <w:szCs w:val="24"/>
        </w:rPr>
        <w:t xml:space="preserve"> </w:t>
      </w:r>
      <w:proofErr w:type="spellStart"/>
      <w:r w:rsidR="00C914FD" w:rsidRPr="00C914FD">
        <w:rPr>
          <w:rFonts w:cs="Times New Roman"/>
          <w:sz w:val="24"/>
          <w:szCs w:val="24"/>
        </w:rPr>
        <w:t>завершальні</w:t>
      </w:r>
      <w:proofErr w:type="spellEnd"/>
      <w:r w:rsidR="00C914FD" w:rsidRPr="00C914FD">
        <w:rPr>
          <w:rFonts w:cs="Times New Roman"/>
          <w:sz w:val="24"/>
          <w:szCs w:val="24"/>
        </w:rPr>
        <w:t xml:space="preserve"> </w:t>
      </w:r>
      <w:proofErr w:type="spellStart"/>
      <w:r w:rsidR="00C914FD" w:rsidRPr="00C914FD">
        <w:rPr>
          <w:rFonts w:cs="Times New Roman"/>
          <w:sz w:val="24"/>
          <w:szCs w:val="24"/>
        </w:rPr>
        <w:t>будівельні</w:t>
      </w:r>
      <w:proofErr w:type="spellEnd"/>
      <w:r w:rsidR="00C914FD" w:rsidRPr="00C914FD">
        <w:rPr>
          <w:rFonts w:cs="Times New Roman"/>
          <w:sz w:val="24"/>
          <w:szCs w:val="24"/>
        </w:rPr>
        <w:t xml:space="preserve"> </w:t>
      </w:r>
      <w:proofErr w:type="spellStart"/>
      <w:r w:rsidR="00C914FD" w:rsidRPr="00C914FD">
        <w:rPr>
          <w:rFonts w:cs="Times New Roman"/>
          <w:sz w:val="24"/>
          <w:szCs w:val="24"/>
        </w:rPr>
        <w:t>роботи</w:t>
      </w:r>
      <w:proofErr w:type="spellEnd"/>
      <w:r w:rsidR="00C914FD" w:rsidRPr="00C914FD">
        <w:rPr>
          <w:rFonts w:cs="Times New Roman"/>
          <w:sz w:val="24"/>
          <w:szCs w:val="24"/>
        </w:rPr>
        <w:t>)</w:t>
      </w:r>
      <w:r w:rsidR="00C914FD">
        <w:rPr>
          <w:sz w:val="24"/>
          <w:szCs w:val="24"/>
          <w:lang w:eastAsia="ru-RU"/>
        </w:rPr>
        <w:t xml:space="preserve"> </w:t>
      </w:r>
      <w:r w:rsidR="00F70AC0" w:rsidRPr="00317A3F">
        <w:rPr>
          <w:rFonts w:eastAsia="Times New Roman" w:cs="Times New Roman"/>
          <w:sz w:val="24"/>
          <w:szCs w:val="24"/>
          <w:lang w:val="uk-UA" w:eastAsia="ru-RU"/>
        </w:rPr>
        <w:t xml:space="preserve">здійснювався на </w:t>
      </w:r>
      <w:proofErr w:type="gramStart"/>
      <w:r w:rsidR="00F70AC0" w:rsidRPr="00317A3F">
        <w:rPr>
          <w:rFonts w:eastAsia="Times New Roman" w:cs="Times New Roman"/>
          <w:sz w:val="24"/>
          <w:szCs w:val="24"/>
          <w:lang w:val="uk-UA" w:eastAsia="ru-RU"/>
        </w:rPr>
        <w:t>п</w:t>
      </w:r>
      <w:proofErr w:type="gramEnd"/>
      <w:r w:rsidR="00F70AC0" w:rsidRPr="00317A3F">
        <w:rPr>
          <w:rFonts w:eastAsia="Times New Roman" w:cs="Times New Roman"/>
          <w:sz w:val="24"/>
          <w:szCs w:val="24"/>
          <w:lang w:val="uk-UA" w:eastAsia="ru-RU"/>
        </w:rPr>
        <w:t>ідставі зведеного кошторисного розрахунку</w:t>
      </w:r>
      <w:r w:rsidR="00700447" w:rsidRPr="00CA73CE">
        <w:rPr>
          <w:rFonts w:eastAsia="Times New Roman" w:cs="Times New Roman"/>
          <w:sz w:val="24"/>
          <w:szCs w:val="24"/>
          <w:lang w:val="uk-UA" w:eastAsia="ru-RU"/>
        </w:rPr>
        <w:t>.</w:t>
      </w:r>
    </w:p>
    <w:p w14:paraId="00B0AB3A" w14:textId="1083E2C9"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EC63AE" w:rsidRPr="00EC63AE">
        <w:rPr>
          <w:rFonts w:ascii="Times New Roman" w:hAnsi="Times New Roman"/>
          <w:sz w:val="24"/>
          <w:szCs w:val="24"/>
        </w:rPr>
        <w:t>281 131,58</w:t>
      </w:r>
      <w:r w:rsidR="00EC63AE" w:rsidRPr="00B81991">
        <w:rPr>
          <w:rFonts w:ascii="Times New Roman" w:hAnsi="Times New Roman"/>
          <w:b/>
          <w:sz w:val="24"/>
          <w:szCs w:val="24"/>
        </w:rPr>
        <w:t xml:space="preserve"> </w:t>
      </w:r>
      <w:r w:rsidR="00EC63AE">
        <w:rPr>
          <w:rFonts w:ascii="Times New Roman" w:hAnsi="Times New Roman"/>
          <w:b/>
          <w:sz w:val="24"/>
          <w:szCs w:val="24"/>
        </w:rPr>
        <w:t xml:space="preserve"> </w:t>
      </w:r>
      <w:r w:rsidR="00BC3DE5" w:rsidRPr="00BC3DE5">
        <w:rPr>
          <w:rFonts w:ascii="Times New Roman" w:hAnsi="Times New Roman" w:cs="Times New Roman"/>
          <w:sz w:val="24"/>
          <w:szCs w:val="24"/>
        </w:rPr>
        <w:t>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EC63AE">
        <w:rPr>
          <w:rFonts w:ascii="Times New Roman" w:eastAsia="Times New Roman" w:hAnsi="Times New Roman" w:cs="Times New Roman"/>
          <w:bCs/>
          <w:sz w:val="24"/>
          <w:szCs w:val="24"/>
          <w:lang w:val="ru-RU" w:eastAsia="uk-UA"/>
        </w:rPr>
        <w:t>5</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0A08DBB5" w:rsidR="00A57B7D" w:rsidRDefault="002B72AC" w:rsidP="00AB46F2">
      <w:pPr>
        <w:spacing w:line="240" w:lineRule="auto"/>
        <w:ind w:firstLine="567"/>
        <w:jc w:val="both"/>
        <w:rPr>
          <w:rFonts w:ascii="Times New Roman" w:hAnsi="Times New Roman"/>
          <w:sz w:val="24"/>
          <w:szCs w:val="24"/>
        </w:rPr>
      </w:pPr>
      <w:r w:rsidRPr="00AB46F2">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401FB4">
        <w:rPr>
          <w:rFonts w:ascii="Times New Roman" w:hAnsi="Times New Roman" w:cs="Times New Roman"/>
          <w:sz w:val="24"/>
          <w:szCs w:val="24"/>
          <w:u w:val="single"/>
        </w:rPr>
        <w:t>:</w:t>
      </w:r>
      <w:r w:rsidRPr="00401FB4">
        <w:rPr>
          <w:rFonts w:ascii="Times New Roman" w:hAnsi="Times New Roman" w:cs="Times New Roman"/>
          <w:b/>
          <w:sz w:val="24"/>
          <w:szCs w:val="24"/>
        </w:rPr>
        <w:t xml:space="preserve"> </w:t>
      </w:r>
      <w:r w:rsidR="002D49C5" w:rsidRPr="00C361A1">
        <w:rPr>
          <w:rFonts w:ascii="Times New Roman" w:hAnsi="Times New Roman" w:cs="Times New Roman"/>
          <w:sz w:val="24"/>
          <w:szCs w:val="24"/>
          <w:lang w:eastAsia="uk-UA"/>
        </w:rPr>
        <w:t>З метою належног</w:t>
      </w:r>
      <w:r w:rsidR="003A6463" w:rsidRPr="00C361A1">
        <w:rPr>
          <w:rFonts w:ascii="Times New Roman" w:hAnsi="Times New Roman" w:cs="Times New Roman"/>
          <w:sz w:val="24"/>
          <w:szCs w:val="24"/>
          <w:lang w:eastAsia="uk-UA"/>
        </w:rPr>
        <w:t xml:space="preserve">о функціонування </w:t>
      </w:r>
      <w:r w:rsidR="00AB46F2" w:rsidRPr="00C361A1">
        <w:rPr>
          <w:rFonts w:ascii="Times New Roman" w:eastAsia="Times New Roman" w:hAnsi="Times New Roman"/>
          <w:bCs/>
          <w:sz w:val="24"/>
          <w:szCs w:val="24"/>
          <w:lang w:eastAsia="uk-UA"/>
        </w:rPr>
        <w:t xml:space="preserve">Управління освіти адміністрації </w:t>
      </w:r>
      <w:proofErr w:type="spellStart"/>
      <w:r w:rsidR="00AB46F2" w:rsidRPr="00C361A1">
        <w:rPr>
          <w:rFonts w:ascii="Times New Roman" w:eastAsia="Times New Roman" w:hAnsi="Times New Roman"/>
          <w:bCs/>
          <w:sz w:val="24"/>
          <w:szCs w:val="24"/>
          <w:lang w:eastAsia="uk-UA"/>
        </w:rPr>
        <w:t>Салтівського</w:t>
      </w:r>
      <w:proofErr w:type="spellEnd"/>
      <w:r w:rsidR="00AB46F2" w:rsidRPr="00C361A1">
        <w:rPr>
          <w:rFonts w:ascii="Times New Roman" w:eastAsia="Times New Roman" w:hAnsi="Times New Roman"/>
          <w:bCs/>
          <w:sz w:val="24"/>
          <w:szCs w:val="24"/>
          <w:lang w:eastAsia="uk-UA"/>
        </w:rPr>
        <w:t xml:space="preserve"> району Харківської міської ради </w:t>
      </w:r>
      <w:r w:rsidR="00D64C79" w:rsidRPr="00C361A1">
        <w:rPr>
          <w:rFonts w:ascii="Times New Roman" w:hAnsi="Times New Roman" w:cs="Times New Roman"/>
          <w:sz w:val="24"/>
          <w:szCs w:val="24"/>
          <w:lang w:eastAsia="uk-UA"/>
        </w:rPr>
        <w:t xml:space="preserve">наявна потреба у </w:t>
      </w:r>
      <w:r w:rsidR="00401FB4" w:rsidRPr="00C361A1">
        <w:rPr>
          <w:rFonts w:ascii="Times New Roman" w:hAnsi="Times New Roman" w:cs="Times New Roman"/>
          <w:sz w:val="24"/>
          <w:szCs w:val="24"/>
          <w:lang w:eastAsia="uk-UA"/>
        </w:rPr>
        <w:t>закупівл</w:t>
      </w:r>
      <w:r w:rsidR="00401FB4" w:rsidRPr="004C7495">
        <w:rPr>
          <w:rFonts w:ascii="Times New Roman" w:hAnsi="Times New Roman" w:cs="Times New Roman"/>
          <w:sz w:val="24"/>
          <w:szCs w:val="24"/>
          <w:lang w:eastAsia="uk-UA"/>
        </w:rPr>
        <w:t>і</w:t>
      </w:r>
      <w:r w:rsidR="00FD69FE" w:rsidRPr="004C7495">
        <w:rPr>
          <w:rFonts w:ascii="Times New Roman" w:hAnsi="Times New Roman"/>
          <w:sz w:val="24"/>
          <w:szCs w:val="24"/>
        </w:rPr>
        <w:t>:</w:t>
      </w:r>
      <w:r w:rsidR="00FD69FE">
        <w:rPr>
          <w:rFonts w:ascii="Times New Roman" w:hAnsi="Times New Roman"/>
          <w:b/>
          <w:sz w:val="24"/>
          <w:szCs w:val="24"/>
        </w:rPr>
        <w:t xml:space="preserve"> </w:t>
      </w:r>
      <w:r w:rsidR="00C914FD" w:rsidRPr="00C914FD">
        <w:rPr>
          <w:rFonts w:ascii="Times New Roman" w:hAnsi="Times New Roman" w:cs="Times New Roman"/>
          <w:sz w:val="24"/>
          <w:szCs w:val="24"/>
        </w:rPr>
        <w:t xml:space="preserve">Заходи (зокрема ремонтні роботи) </w:t>
      </w:r>
      <w:r w:rsidR="00C914FD">
        <w:rPr>
          <w:rFonts w:ascii="Times New Roman" w:hAnsi="Times New Roman" w:cs="Times New Roman"/>
          <w:sz w:val="24"/>
          <w:szCs w:val="24"/>
        </w:rPr>
        <w:t xml:space="preserve">       </w:t>
      </w:r>
      <w:r w:rsidR="00C914FD" w:rsidRPr="00C914FD">
        <w:rPr>
          <w:rFonts w:ascii="Times New Roman" w:hAnsi="Times New Roman" w:cs="Times New Roman"/>
          <w:sz w:val="24"/>
          <w:szCs w:val="24"/>
        </w:rPr>
        <w:t xml:space="preserve">з усунення аварій (заміна вікон) у комунальному закладі «Харківський ліцей № 143 Харківської міської ради» за </w:t>
      </w:r>
      <w:proofErr w:type="spellStart"/>
      <w:r w:rsidR="00C914FD" w:rsidRPr="00C914FD">
        <w:rPr>
          <w:rFonts w:ascii="Times New Roman" w:hAnsi="Times New Roman" w:cs="Times New Roman"/>
          <w:sz w:val="24"/>
          <w:szCs w:val="24"/>
        </w:rPr>
        <w:t>адресою</w:t>
      </w:r>
      <w:proofErr w:type="spellEnd"/>
      <w:r w:rsidR="00C914FD" w:rsidRPr="00C914FD">
        <w:rPr>
          <w:rFonts w:ascii="Times New Roman" w:hAnsi="Times New Roman" w:cs="Times New Roman"/>
          <w:sz w:val="24"/>
          <w:szCs w:val="24"/>
        </w:rPr>
        <w:t>: вул. Владислава Зубенка,21-А, м. Харків (код за ДК 021: 2015-45450000-6 Інші завершальні будівельні роботи).</w:t>
      </w:r>
      <w:r w:rsidR="00AC3FE5">
        <w:rPr>
          <w:rFonts w:ascii="Times New Roman" w:hAnsi="Times New Roman"/>
          <w:sz w:val="24"/>
          <w:szCs w:val="24"/>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353A21EB"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Стро</w:t>
      </w:r>
      <w:r w:rsidR="00EC63AE">
        <w:rPr>
          <w:rFonts w:ascii="Times New Roman" w:hAnsi="Times New Roman"/>
          <w:sz w:val="24"/>
          <w:szCs w:val="24"/>
        </w:rPr>
        <w:t>к надання послуг: до  31.12.2025</w:t>
      </w:r>
      <w:r>
        <w:rPr>
          <w:rFonts w:ascii="Times New Roman" w:hAnsi="Times New Roman"/>
          <w:sz w:val="24"/>
          <w:szCs w:val="24"/>
        </w:rPr>
        <w:t xml:space="preserve"> року </w:t>
      </w:r>
    </w:p>
    <w:p w14:paraId="2F5104BA" w14:textId="77777777" w:rsidR="00C914FD" w:rsidRPr="00591BD9" w:rsidRDefault="00C914FD" w:rsidP="00C914FD">
      <w:pPr>
        <w:spacing w:after="0" w:line="240" w:lineRule="auto"/>
        <w:ind w:firstLine="851"/>
        <w:jc w:val="both"/>
        <w:rPr>
          <w:rFonts w:ascii="Times New Roman" w:eastAsia="Times New Roman" w:hAnsi="Times New Roman"/>
          <w:sz w:val="24"/>
          <w:szCs w:val="24"/>
        </w:rPr>
      </w:pPr>
      <w:r w:rsidRPr="00591BD9">
        <w:rPr>
          <w:rFonts w:ascii="Times New Roman" w:eastAsia="Times New Roman" w:hAnsi="Times New Roman"/>
          <w:color w:val="000000"/>
          <w:sz w:val="24"/>
          <w:szCs w:val="24"/>
        </w:rPr>
        <w:t xml:space="preserve">Обсяг послуг у відповідності до об’ємів робіт, що викладено нижче. </w:t>
      </w:r>
    </w:p>
    <w:p w14:paraId="522F2B9C"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під час виконання робіт (надання послуги) зобов’язується дотримуватись будівельних норм та стандартів, вимог нормативно-правових актів у даній сфері, правил пожежної безпеки, застосовуючи необхідні заходи із захисту довкілля.</w:t>
      </w:r>
    </w:p>
    <w:p w14:paraId="76A8E9EB"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lastRenderedPageBreak/>
        <w:t>Учасник виконує роботу (надає послугу) з використанням власного обладнання та матеріалів, що входять у вартість виконання такої роботи (надання такої послуги). </w:t>
      </w:r>
    </w:p>
    <w:p w14:paraId="4922CBF0"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Термін виконання робіт (надання послуг) визначається умовами договору та цією тендерною документацією.</w:t>
      </w:r>
    </w:p>
    <w:p w14:paraId="56F6A1DC"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r>
        <w:rPr>
          <w:rFonts w:ascii="Times New Roman" w:eastAsia="Times New Roman" w:hAnsi="Times New Roman"/>
          <w:sz w:val="24"/>
          <w:szCs w:val="24"/>
        </w:rPr>
        <w:tab/>
      </w:r>
    </w:p>
    <w:p w14:paraId="4EAC4F6F"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повинен здійснювати замовлення, постачання, приймання, розвантаження,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виконанні робіт (наданні послуг), повинні відповідати вимогам ДСТУ діючим на території України.  </w:t>
      </w:r>
    </w:p>
    <w:p w14:paraId="43703F59"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Матеріали, які будуть використовуватися в ході виконання робіт, за предметом закупівлі, які потребують сертифікації, згідно чинного законодавства України, повинні бути сертифіковані в Україні.</w:t>
      </w:r>
    </w:p>
    <w:p w14:paraId="443B13FF"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гарантує якість виконаних робіт (наданих послуг) і змонтованих конструкцій та можливість їх експлуатації протягом гарантійного строку.</w:t>
      </w:r>
    </w:p>
    <w:p w14:paraId="297AEF3C" w14:textId="77777777" w:rsidR="00C914FD" w:rsidRPr="00E1580E" w:rsidRDefault="00C914FD" w:rsidP="00C914FD">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Учасник у складі тендерної пропозиції повинен надати:</w:t>
      </w:r>
    </w:p>
    <w:p w14:paraId="6C38A337" w14:textId="77777777" w:rsidR="00C914FD" w:rsidRDefault="00C914FD" w:rsidP="00C914FD">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 копію ліцензії або документа дозвільного характеру (у разі їх наявності) на провадження певного виду господарської діяльності (для виконання робіт/надання послуг, що є предметом закупівлі), якщо отримання дозволу або ліцензії на провадження такого виду діяльності передбачено законом;</w:t>
      </w:r>
    </w:p>
    <w:p w14:paraId="53DA6DB0" w14:textId="77777777" w:rsidR="00C914FD" w:rsidRDefault="00C914FD" w:rsidP="00C914FD">
      <w:pPr>
        <w:spacing w:after="0" w:line="240" w:lineRule="auto"/>
        <w:ind w:firstLine="850"/>
        <w:jc w:val="both"/>
        <w:rPr>
          <w:rFonts w:ascii="Times New Roman" w:eastAsia="Times New Roman" w:hAnsi="Times New Roman"/>
          <w:sz w:val="24"/>
          <w:szCs w:val="24"/>
        </w:rPr>
      </w:pPr>
      <w:r w:rsidRPr="007F13CD">
        <w:rPr>
          <w:color w:val="000000"/>
          <w:shd w:val="clear" w:color="auto" w:fill="FFFFFF"/>
        </w:rPr>
        <w:t xml:space="preserve">- </w:t>
      </w:r>
      <w:r w:rsidRPr="007F13CD">
        <w:rPr>
          <w:rFonts w:ascii="Times New Roman" w:eastAsia="Times New Roman" w:hAnsi="Times New Roman"/>
          <w:sz w:val="24"/>
          <w:szCs w:val="24"/>
        </w:rPr>
        <w:t>сертифікат, виданий акредитованим органом з оцінки відповідності, який посвідчує що, система управління якістю учасника у сфері будівництва відповідає вимогам ДСТУ EN ISO 9001:2018 (EN ISO 9001:2015, IDT, ISO 9001:2015, IDT) "Система управління якістю. Вимоги."</w:t>
      </w:r>
    </w:p>
    <w:p w14:paraId="7DAEEAC0"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Гарантійний термін якості виконаних робіт (наданих послуг) становить – 3 роки від дня підписання </w:t>
      </w:r>
      <w:proofErr w:type="spellStart"/>
      <w:r>
        <w:rPr>
          <w:rFonts w:ascii="Times New Roman" w:eastAsia="Times New Roman" w:hAnsi="Times New Roman"/>
          <w:sz w:val="24"/>
          <w:szCs w:val="24"/>
        </w:rPr>
        <w:t>Акта</w:t>
      </w:r>
      <w:proofErr w:type="spellEnd"/>
      <w:r>
        <w:rPr>
          <w:rFonts w:ascii="Times New Roman" w:eastAsia="Times New Roman" w:hAnsi="Times New Roman"/>
          <w:sz w:val="24"/>
          <w:szCs w:val="24"/>
        </w:rPr>
        <w:t xml:space="preserve"> виконання робіт (надання послуг) за формою КБ-2в та Довідки про вартість виконаних робіт (наданих послуг) за формою КБ -3.</w:t>
      </w:r>
    </w:p>
    <w:p w14:paraId="3A70C495" w14:textId="77777777" w:rsidR="00C914FD" w:rsidRDefault="00C914FD" w:rsidP="00C914FD">
      <w:pPr>
        <w:spacing w:after="0" w:line="240" w:lineRule="auto"/>
        <w:ind w:firstLine="855"/>
        <w:jc w:val="both"/>
        <w:rPr>
          <w:rFonts w:ascii="Times New Roman" w:eastAsia="Times New Roman" w:hAnsi="Times New Roman"/>
          <w:sz w:val="24"/>
          <w:szCs w:val="24"/>
        </w:rPr>
      </w:pPr>
      <w:r>
        <w:rPr>
          <w:rFonts w:ascii="Times New Roman" w:eastAsia="Times New Roman" w:hAnsi="Times New Roman"/>
          <w:sz w:val="24"/>
          <w:szCs w:val="24"/>
        </w:rPr>
        <w:t xml:space="preserve">Під час укладення договору про закупівлю Договірна ціна має бути складена Переможцем торгів відповідно до вимог державних будівельних норм, Кошторисних норм України (далі-КНУ), затверджених наказом </w:t>
      </w:r>
      <w:proofErr w:type="spellStart"/>
      <w:r>
        <w:rPr>
          <w:rFonts w:ascii="Times New Roman" w:eastAsia="Times New Roman" w:hAnsi="Times New Roman"/>
          <w:sz w:val="24"/>
          <w:szCs w:val="24"/>
        </w:rPr>
        <w:t>Мінрегіону</w:t>
      </w:r>
      <w:proofErr w:type="spellEnd"/>
      <w:r>
        <w:rPr>
          <w:rFonts w:ascii="Times New Roman" w:eastAsia="Times New Roman" w:hAnsi="Times New Roman"/>
          <w:sz w:val="24"/>
          <w:szCs w:val="24"/>
        </w:rPr>
        <w:t xml:space="preserve"> від 01.11.2021 № 281 «Про затвердження кошторисних норм України у будівництві», та надана Замовнику в електронному вигляді у програмному комплексі АВК або “Будівельні Технології: Кошторис 8”, або у програмному комплексі, який взаємодіє з ними.</w:t>
      </w:r>
    </w:p>
    <w:p w14:paraId="13325349"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Вартість матеріально-технічних ресурсів має бути підтверджена при виконанні робіт і підписанні Актів виконаних робіт.</w:t>
      </w:r>
    </w:p>
    <w:p w14:paraId="0CB1D21E" w14:textId="77777777" w:rsidR="00C914FD" w:rsidRDefault="00C914FD" w:rsidP="00C914FD">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Якщо у найменуванні робіт (послугах) чи технічних, якісних та кількісних характеристиках до предмету закупівлі є посилання на конкретну торговельну марку, фірму, конструкцію, тип обладнання або матеріал, то даний вираз </w:t>
      </w:r>
      <w:proofErr w:type="spellStart"/>
      <w:r>
        <w:rPr>
          <w:rFonts w:ascii="Times New Roman" w:eastAsia="Times New Roman" w:hAnsi="Times New Roman"/>
          <w:sz w:val="24"/>
          <w:szCs w:val="24"/>
        </w:rPr>
        <w:t>читається</w:t>
      </w:r>
      <w:proofErr w:type="spellEnd"/>
      <w:r>
        <w:rPr>
          <w:rFonts w:ascii="Times New Roman" w:eastAsia="Times New Roman" w:hAnsi="Times New Roman"/>
          <w:sz w:val="24"/>
          <w:szCs w:val="24"/>
        </w:rPr>
        <w:t xml:space="preserve"> в значенні «або еквівалент».</w:t>
      </w:r>
    </w:p>
    <w:p w14:paraId="1CD67E06" w14:textId="77777777" w:rsidR="00C914FD" w:rsidRPr="00B05319" w:rsidRDefault="00C914FD" w:rsidP="00C914FD">
      <w:pPr>
        <w:spacing w:line="240" w:lineRule="auto"/>
        <w:jc w:val="both"/>
        <w:rPr>
          <w:rFonts w:ascii="Times New Roman" w:hAnsi="Times New Roman"/>
          <w:sz w:val="24"/>
          <w:szCs w:val="24"/>
          <w:lang w:val="ru-RU"/>
        </w:rPr>
      </w:pPr>
      <w:r w:rsidRPr="00D809AE">
        <w:rPr>
          <w:rFonts w:ascii="Times New Roman" w:hAnsi="Times New Roman"/>
          <w:sz w:val="24"/>
          <w:szCs w:val="24"/>
        </w:rPr>
        <w:t>Строк н</w:t>
      </w:r>
      <w:r>
        <w:rPr>
          <w:rFonts w:ascii="Times New Roman" w:hAnsi="Times New Roman"/>
          <w:sz w:val="24"/>
          <w:szCs w:val="24"/>
        </w:rPr>
        <w:t>адання послуг: до 31 грудня 2025</w:t>
      </w:r>
      <w:r w:rsidRPr="00D809AE">
        <w:rPr>
          <w:rFonts w:ascii="Times New Roman" w:hAnsi="Times New Roman"/>
          <w:sz w:val="24"/>
          <w:szCs w:val="24"/>
        </w:rPr>
        <w:t xml:space="preserve"> року.</w:t>
      </w:r>
    </w:p>
    <w:p w14:paraId="6BAD7DB3" w14:textId="77777777" w:rsidR="00C914FD" w:rsidRDefault="00C914FD" w:rsidP="00C914FD">
      <w:pPr>
        <w:spacing w:after="0" w:line="240" w:lineRule="auto"/>
        <w:rPr>
          <w:rFonts w:ascii="Times New Roman" w:hAnsi="Times New Roman"/>
          <w:spacing w:val="1"/>
        </w:rPr>
      </w:pPr>
      <w:proofErr w:type="spellStart"/>
      <w:r w:rsidRPr="00E03DC7">
        <w:rPr>
          <w:rFonts w:ascii="Times New Roman" w:hAnsi="Times New Roman"/>
          <w:color w:val="000000"/>
          <w:lang w:val="ru-RU"/>
        </w:rPr>
        <w:t>Місце</w:t>
      </w:r>
      <w:proofErr w:type="spellEnd"/>
      <w:r w:rsidRPr="00E03DC7">
        <w:rPr>
          <w:rFonts w:ascii="Times New Roman" w:hAnsi="Times New Roman"/>
          <w:color w:val="000000"/>
          <w:lang w:val="ru-RU"/>
        </w:rPr>
        <w:t xml:space="preserve"> </w:t>
      </w:r>
      <w:proofErr w:type="spellStart"/>
      <w:r w:rsidRPr="00E03DC7">
        <w:rPr>
          <w:rFonts w:ascii="Times New Roman" w:hAnsi="Times New Roman"/>
          <w:color w:val="000000"/>
          <w:lang w:val="ru-RU"/>
        </w:rPr>
        <w:t>надання</w:t>
      </w:r>
      <w:proofErr w:type="spellEnd"/>
      <w:r w:rsidRPr="00E03DC7">
        <w:rPr>
          <w:rFonts w:ascii="Times New Roman" w:hAnsi="Times New Roman"/>
          <w:color w:val="000000"/>
          <w:lang w:val="ru-RU"/>
        </w:rPr>
        <w:t xml:space="preserve"> </w:t>
      </w:r>
      <w:proofErr w:type="spellStart"/>
      <w:r w:rsidRPr="00E03DC7">
        <w:rPr>
          <w:rFonts w:ascii="Times New Roman" w:hAnsi="Times New Roman"/>
          <w:color w:val="000000"/>
          <w:lang w:val="ru-RU"/>
        </w:rPr>
        <w:t>послуг</w:t>
      </w:r>
      <w:proofErr w:type="spellEnd"/>
      <w:r w:rsidRPr="00E03DC7">
        <w:rPr>
          <w:rFonts w:ascii="Times New Roman" w:hAnsi="Times New Roman"/>
          <w:color w:val="000000"/>
          <w:lang w:val="ru-RU"/>
        </w:rPr>
        <w:t xml:space="preserve">: </w:t>
      </w:r>
      <w:r w:rsidRPr="00E03DC7">
        <w:rPr>
          <w:rFonts w:ascii="Times New Roman" w:hAnsi="Times New Roman"/>
          <w:color w:val="000000"/>
        </w:rPr>
        <w:t xml:space="preserve">61170, Україна, Харківська область, м. Харків, </w:t>
      </w:r>
      <w:r w:rsidRPr="00E03DC7">
        <w:rPr>
          <w:rFonts w:ascii="Times New Roman" w:hAnsi="Times New Roman"/>
          <w:spacing w:val="1"/>
        </w:rPr>
        <w:t>вул. Владислава Зубенка,21-А.</w:t>
      </w:r>
    </w:p>
    <w:tbl>
      <w:tblPr>
        <w:tblW w:w="9654" w:type="dxa"/>
        <w:tblInd w:w="93" w:type="dxa"/>
        <w:tblLayout w:type="fixed"/>
        <w:tblLook w:val="04A0" w:firstRow="1" w:lastRow="0" w:firstColumn="1" w:lastColumn="0" w:noHBand="0" w:noVBand="1"/>
      </w:tblPr>
      <w:tblGrid>
        <w:gridCol w:w="615"/>
        <w:gridCol w:w="5675"/>
        <w:gridCol w:w="1142"/>
        <w:gridCol w:w="1060"/>
        <w:gridCol w:w="1162"/>
      </w:tblGrid>
      <w:tr w:rsidR="00C914FD" w:rsidRPr="00E03DC7" w14:paraId="75300528"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C2DD7"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w:t>
            </w:r>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Ч.ч</w:t>
            </w:r>
            <w:proofErr w:type="spellEnd"/>
            <w:r w:rsidRPr="00E03DC7">
              <w:rPr>
                <w:rFonts w:ascii="Times New Roman" w:eastAsia="Times New Roman" w:hAnsi="Times New Roman"/>
                <w:color w:val="080000"/>
                <w:sz w:val="18"/>
                <w:szCs w:val="18"/>
                <w:lang w:val="ru-RU" w:eastAsia="ru-RU"/>
              </w:rPr>
              <w:t>.</w:t>
            </w:r>
          </w:p>
        </w:tc>
        <w:tc>
          <w:tcPr>
            <w:tcW w:w="5675" w:type="dxa"/>
            <w:tcBorders>
              <w:top w:val="single" w:sz="4" w:space="0" w:color="000000"/>
              <w:left w:val="nil"/>
              <w:bottom w:val="single" w:sz="4" w:space="0" w:color="000000"/>
              <w:right w:val="single" w:sz="4" w:space="0" w:color="000000"/>
            </w:tcBorders>
            <w:shd w:val="clear" w:color="000000" w:fill="FFFFFF"/>
            <w:vAlign w:val="center"/>
            <w:hideMark/>
          </w:tcPr>
          <w:p w14:paraId="43378E0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Найменування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робіт</w:t>
            </w:r>
            <w:proofErr w:type="spellEnd"/>
            <w:r w:rsidRPr="00E03DC7">
              <w:rPr>
                <w:rFonts w:ascii="Times New Roman" w:eastAsia="Times New Roman" w:hAnsi="Times New Roman"/>
                <w:color w:val="080000"/>
                <w:sz w:val="18"/>
                <w:szCs w:val="18"/>
                <w:lang w:val="ru-RU" w:eastAsia="ru-RU"/>
              </w:rPr>
              <w:t xml:space="preserve"> і </w:t>
            </w:r>
            <w:proofErr w:type="spellStart"/>
            <w:r w:rsidRPr="00E03DC7">
              <w:rPr>
                <w:rFonts w:ascii="Times New Roman" w:eastAsia="Times New Roman" w:hAnsi="Times New Roman"/>
                <w:color w:val="080000"/>
                <w:sz w:val="18"/>
                <w:szCs w:val="18"/>
                <w:lang w:val="ru-RU" w:eastAsia="ru-RU"/>
              </w:rPr>
              <w:t>витрат</w:t>
            </w:r>
            <w:proofErr w:type="spellEnd"/>
          </w:p>
        </w:tc>
        <w:tc>
          <w:tcPr>
            <w:tcW w:w="1142" w:type="dxa"/>
            <w:tcBorders>
              <w:top w:val="single" w:sz="4" w:space="0" w:color="000000"/>
              <w:left w:val="nil"/>
              <w:bottom w:val="single" w:sz="4" w:space="0" w:color="000000"/>
              <w:right w:val="nil"/>
            </w:tcBorders>
            <w:shd w:val="clear" w:color="000000" w:fill="FFFFFF"/>
            <w:vAlign w:val="center"/>
            <w:hideMark/>
          </w:tcPr>
          <w:p w14:paraId="454FDB2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Одиниця</w:t>
            </w:r>
            <w:proofErr w:type="spellEnd"/>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виміру</w:t>
            </w:r>
            <w:proofErr w:type="spellEnd"/>
          </w:p>
        </w:tc>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96A396"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Кількість</w:t>
            </w:r>
            <w:proofErr w:type="spellEnd"/>
          </w:p>
        </w:tc>
        <w:tc>
          <w:tcPr>
            <w:tcW w:w="1162" w:type="dxa"/>
            <w:tcBorders>
              <w:top w:val="single" w:sz="4" w:space="0" w:color="000000"/>
              <w:left w:val="nil"/>
              <w:bottom w:val="single" w:sz="4" w:space="0" w:color="000000"/>
              <w:right w:val="single" w:sz="4" w:space="0" w:color="000000"/>
            </w:tcBorders>
            <w:shd w:val="clear" w:color="000000" w:fill="FFFFFF"/>
            <w:vAlign w:val="center"/>
            <w:hideMark/>
          </w:tcPr>
          <w:p w14:paraId="650E6B1C"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Примітка</w:t>
            </w:r>
            <w:proofErr w:type="spellEnd"/>
          </w:p>
        </w:tc>
      </w:tr>
      <w:tr w:rsidR="00C914FD" w:rsidRPr="00E03DC7" w14:paraId="377A0C98" w14:textId="77777777" w:rsidTr="00C914FD">
        <w:trPr>
          <w:trHeight w:val="304"/>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4E42D6A0"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w:t>
            </w:r>
          </w:p>
        </w:tc>
        <w:tc>
          <w:tcPr>
            <w:tcW w:w="5675" w:type="dxa"/>
            <w:tcBorders>
              <w:top w:val="single" w:sz="4" w:space="0" w:color="000000"/>
              <w:left w:val="nil"/>
              <w:bottom w:val="single" w:sz="4" w:space="0" w:color="000000"/>
              <w:right w:val="single" w:sz="4" w:space="0" w:color="000000"/>
            </w:tcBorders>
            <w:shd w:val="clear" w:color="000000" w:fill="FFFFFF"/>
            <w:hideMark/>
          </w:tcPr>
          <w:p w14:paraId="7530A525"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2</w:t>
            </w:r>
          </w:p>
        </w:tc>
        <w:tc>
          <w:tcPr>
            <w:tcW w:w="1142" w:type="dxa"/>
            <w:tcBorders>
              <w:top w:val="single" w:sz="4" w:space="0" w:color="000000"/>
              <w:left w:val="nil"/>
              <w:bottom w:val="single" w:sz="4" w:space="0" w:color="000000"/>
              <w:right w:val="single" w:sz="4" w:space="0" w:color="000000"/>
            </w:tcBorders>
            <w:shd w:val="clear" w:color="000000" w:fill="FFFFFF"/>
            <w:hideMark/>
          </w:tcPr>
          <w:p w14:paraId="663C614B"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3</w:t>
            </w:r>
          </w:p>
        </w:tc>
        <w:tc>
          <w:tcPr>
            <w:tcW w:w="1060" w:type="dxa"/>
            <w:tcBorders>
              <w:top w:val="nil"/>
              <w:left w:val="nil"/>
              <w:bottom w:val="single" w:sz="4" w:space="0" w:color="000000"/>
              <w:right w:val="single" w:sz="4" w:space="0" w:color="000000"/>
            </w:tcBorders>
            <w:shd w:val="clear" w:color="000000" w:fill="FFFFFF"/>
            <w:hideMark/>
          </w:tcPr>
          <w:p w14:paraId="356D66F8"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4</w:t>
            </w:r>
          </w:p>
        </w:tc>
        <w:tc>
          <w:tcPr>
            <w:tcW w:w="1162" w:type="dxa"/>
            <w:tcBorders>
              <w:top w:val="single" w:sz="4" w:space="0" w:color="000000"/>
              <w:left w:val="nil"/>
              <w:bottom w:val="single" w:sz="4" w:space="0" w:color="000000"/>
              <w:right w:val="single" w:sz="4" w:space="0" w:color="000000"/>
            </w:tcBorders>
            <w:shd w:val="clear" w:color="000000" w:fill="FFFFFF"/>
            <w:hideMark/>
          </w:tcPr>
          <w:p w14:paraId="4114011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5</w:t>
            </w:r>
          </w:p>
        </w:tc>
      </w:tr>
      <w:tr w:rsidR="00C914FD" w:rsidRPr="00E03DC7" w14:paraId="27D76B51" w14:textId="77777777" w:rsidTr="00C914FD">
        <w:trPr>
          <w:trHeight w:val="350"/>
        </w:trPr>
        <w:tc>
          <w:tcPr>
            <w:tcW w:w="615" w:type="dxa"/>
            <w:tcBorders>
              <w:top w:val="nil"/>
              <w:left w:val="single" w:sz="4" w:space="0" w:color="000000"/>
              <w:bottom w:val="single" w:sz="4" w:space="0" w:color="000000"/>
              <w:right w:val="single" w:sz="4" w:space="0" w:color="000000"/>
            </w:tcBorders>
            <w:shd w:val="clear" w:color="000000" w:fill="FFFFFF"/>
            <w:hideMark/>
          </w:tcPr>
          <w:p w14:paraId="60420320"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 </w:t>
            </w:r>
          </w:p>
        </w:tc>
        <w:tc>
          <w:tcPr>
            <w:tcW w:w="5675" w:type="dxa"/>
            <w:tcBorders>
              <w:top w:val="nil"/>
              <w:left w:val="nil"/>
              <w:bottom w:val="single" w:sz="4" w:space="0" w:color="000000"/>
              <w:right w:val="nil"/>
            </w:tcBorders>
            <w:shd w:val="clear" w:color="000000" w:fill="FFFFFF"/>
            <w:hideMark/>
          </w:tcPr>
          <w:p w14:paraId="5F7ECFA5" w14:textId="77777777" w:rsidR="00C914FD" w:rsidRPr="00E03DC7" w:rsidRDefault="00C914FD" w:rsidP="00951EA5">
            <w:pPr>
              <w:spacing w:after="0" w:line="240" w:lineRule="auto"/>
              <w:rPr>
                <w:rFonts w:ascii="Times New Roman" w:eastAsia="Times New Roman" w:hAnsi="Times New Roman"/>
                <w:b/>
                <w:bCs/>
                <w:color w:val="080000"/>
                <w:sz w:val="18"/>
                <w:szCs w:val="18"/>
                <w:lang w:val="ru-RU" w:eastAsia="ru-RU"/>
              </w:rPr>
            </w:pPr>
            <w:proofErr w:type="spellStart"/>
            <w:r w:rsidRPr="00E03DC7">
              <w:rPr>
                <w:rFonts w:ascii="Times New Roman" w:eastAsia="Times New Roman" w:hAnsi="Times New Roman"/>
                <w:b/>
                <w:bCs/>
                <w:color w:val="080000"/>
                <w:sz w:val="18"/>
                <w:szCs w:val="18"/>
                <w:lang w:val="ru-RU" w:eastAsia="ru-RU"/>
              </w:rPr>
              <w:t>Заміна</w:t>
            </w:r>
            <w:proofErr w:type="spellEnd"/>
            <w:r w:rsidRPr="00E03DC7">
              <w:rPr>
                <w:rFonts w:ascii="Times New Roman" w:eastAsia="Times New Roman" w:hAnsi="Times New Roman"/>
                <w:b/>
                <w:bCs/>
                <w:color w:val="080000"/>
                <w:sz w:val="18"/>
                <w:szCs w:val="18"/>
                <w:lang w:val="ru-RU" w:eastAsia="ru-RU"/>
              </w:rPr>
              <w:t xml:space="preserve"> </w:t>
            </w:r>
            <w:proofErr w:type="spellStart"/>
            <w:r w:rsidRPr="00E03DC7">
              <w:rPr>
                <w:rFonts w:ascii="Times New Roman" w:eastAsia="Times New Roman" w:hAnsi="Times New Roman"/>
                <w:b/>
                <w:bCs/>
                <w:color w:val="080000"/>
                <w:sz w:val="18"/>
                <w:szCs w:val="18"/>
                <w:lang w:val="ru-RU" w:eastAsia="ru-RU"/>
              </w:rPr>
              <w:t>віконних</w:t>
            </w:r>
            <w:proofErr w:type="spellEnd"/>
            <w:r w:rsidRPr="00E03DC7">
              <w:rPr>
                <w:rFonts w:ascii="Times New Roman" w:eastAsia="Times New Roman" w:hAnsi="Times New Roman"/>
                <w:b/>
                <w:bCs/>
                <w:color w:val="080000"/>
                <w:sz w:val="18"/>
                <w:szCs w:val="18"/>
                <w:lang w:val="ru-RU" w:eastAsia="ru-RU"/>
              </w:rPr>
              <w:t xml:space="preserve"> </w:t>
            </w:r>
            <w:proofErr w:type="spellStart"/>
            <w:r w:rsidRPr="00E03DC7">
              <w:rPr>
                <w:rFonts w:ascii="Times New Roman" w:eastAsia="Times New Roman" w:hAnsi="Times New Roman"/>
                <w:b/>
                <w:bCs/>
                <w:color w:val="080000"/>
                <w:sz w:val="18"/>
                <w:szCs w:val="18"/>
                <w:lang w:val="ru-RU" w:eastAsia="ru-RU"/>
              </w:rPr>
              <w:t>блокі</w:t>
            </w:r>
            <w:proofErr w:type="gramStart"/>
            <w:r w:rsidRPr="00E03DC7">
              <w:rPr>
                <w:rFonts w:ascii="Times New Roman" w:eastAsia="Times New Roman" w:hAnsi="Times New Roman"/>
                <w:b/>
                <w:bCs/>
                <w:color w:val="080000"/>
                <w:sz w:val="18"/>
                <w:szCs w:val="18"/>
                <w:lang w:val="ru-RU" w:eastAsia="ru-RU"/>
              </w:rPr>
              <w:t>в</w:t>
            </w:r>
            <w:proofErr w:type="spellEnd"/>
            <w:proofErr w:type="gramEnd"/>
          </w:p>
        </w:tc>
        <w:tc>
          <w:tcPr>
            <w:tcW w:w="1142" w:type="dxa"/>
            <w:tcBorders>
              <w:top w:val="nil"/>
              <w:left w:val="single" w:sz="4" w:space="0" w:color="000000"/>
              <w:bottom w:val="single" w:sz="4" w:space="0" w:color="000000"/>
              <w:right w:val="single" w:sz="4" w:space="0" w:color="000000"/>
            </w:tcBorders>
            <w:shd w:val="clear" w:color="000000" w:fill="FFFFFF"/>
            <w:hideMark/>
          </w:tcPr>
          <w:p w14:paraId="1EF0D1CC"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 </w:t>
            </w:r>
          </w:p>
        </w:tc>
        <w:tc>
          <w:tcPr>
            <w:tcW w:w="1060" w:type="dxa"/>
            <w:tcBorders>
              <w:top w:val="nil"/>
              <w:left w:val="nil"/>
              <w:bottom w:val="single" w:sz="4" w:space="0" w:color="000000"/>
              <w:right w:val="single" w:sz="4" w:space="0" w:color="000000"/>
            </w:tcBorders>
            <w:shd w:val="clear" w:color="000000" w:fill="FFFFFF"/>
            <w:hideMark/>
          </w:tcPr>
          <w:p w14:paraId="17AD4552"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c>
          <w:tcPr>
            <w:tcW w:w="1162" w:type="dxa"/>
            <w:tcBorders>
              <w:top w:val="nil"/>
              <w:left w:val="nil"/>
              <w:bottom w:val="single" w:sz="4" w:space="0" w:color="000000"/>
              <w:right w:val="single" w:sz="4" w:space="0" w:color="000000"/>
            </w:tcBorders>
            <w:shd w:val="clear" w:color="000000" w:fill="FFFFFF"/>
            <w:hideMark/>
          </w:tcPr>
          <w:p w14:paraId="6D4915D5"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47EAD120"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0E3CBB4D"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w:t>
            </w:r>
          </w:p>
        </w:tc>
        <w:tc>
          <w:tcPr>
            <w:tcW w:w="5675" w:type="dxa"/>
            <w:tcBorders>
              <w:top w:val="single" w:sz="4" w:space="0" w:color="000000"/>
              <w:left w:val="nil"/>
              <w:bottom w:val="single" w:sz="4" w:space="0" w:color="000000"/>
              <w:right w:val="nil"/>
            </w:tcBorders>
            <w:shd w:val="clear" w:color="000000" w:fill="FFFFFF"/>
            <w:hideMark/>
          </w:tcPr>
          <w:p w14:paraId="4AEA2747"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 xml:space="preserve">Демонтаж </w:t>
            </w:r>
            <w:proofErr w:type="spellStart"/>
            <w:r w:rsidRPr="00E03DC7">
              <w:rPr>
                <w:rFonts w:ascii="Times New Roman" w:eastAsia="Times New Roman" w:hAnsi="Times New Roman"/>
                <w:color w:val="080000"/>
                <w:sz w:val="18"/>
                <w:szCs w:val="18"/>
                <w:lang w:val="ru-RU" w:eastAsia="ru-RU"/>
              </w:rPr>
              <w:t>віконних</w:t>
            </w:r>
            <w:proofErr w:type="spellEnd"/>
            <w:r w:rsidRPr="00E03DC7">
              <w:rPr>
                <w:rFonts w:ascii="Times New Roman" w:eastAsia="Times New Roman" w:hAnsi="Times New Roman"/>
                <w:color w:val="080000"/>
                <w:sz w:val="18"/>
                <w:szCs w:val="18"/>
                <w:lang w:val="ru-RU" w:eastAsia="ru-RU"/>
              </w:rPr>
              <w:t xml:space="preserve"> коробок в </w:t>
            </w:r>
            <w:proofErr w:type="spellStart"/>
            <w:r w:rsidRPr="00E03DC7">
              <w:rPr>
                <w:rFonts w:ascii="Times New Roman" w:eastAsia="Times New Roman" w:hAnsi="Times New Roman"/>
                <w:color w:val="080000"/>
                <w:sz w:val="18"/>
                <w:szCs w:val="18"/>
                <w:lang w:val="ru-RU" w:eastAsia="ru-RU"/>
              </w:rPr>
              <w:t>кам'яних</w:t>
            </w:r>
            <w:proofErr w:type="spellEnd"/>
            <w:r w:rsidRPr="00E03DC7">
              <w:rPr>
                <w:rFonts w:ascii="Times New Roman" w:eastAsia="Times New Roman" w:hAnsi="Times New Roman"/>
                <w:color w:val="080000"/>
                <w:sz w:val="18"/>
                <w:szCs w:val="18"/>
                <w:lang w:val="ru-RU" w:eastAsia="ru-RU"/>
              </w:rPr>
              <w:t xml:space="preserve"> </w:t>
            </w:r>
            <w:proofErr w:type="spellStart"/>
            <w:proofErr w:type="gramStart"/>
            <w:r w:rsidRPr="00E03DC7">
              <w:rPr>
                <w:rFonts w:ascii="Times New Roman" w:eastAsia="Times New Roman" w:hAnsi="Times New Roman"/>
                <w:color w:val="080000"/>
                <w:sz w:val="18"/>
                <w:szCs w:val="18"/>
                <w:lang w:val="ru-RU" w:eastAsia="ru-RU"/>
              </w:rPr>
              <w:t>ст</w:t>
            </w:r>
            <w:proofErr w:type="gramEnd"/>
            <w:r w:rsidRPr="00E03DC7">
              <w:rPr>
                <w:rFonts w:ascii="Times New Roman" w:eastAsia="Times New Roman" w:hAnsi="Times New Roman"/>
                <w:color w:val="080000"/>
                <w:sz w:val="18"/>
                <w:szCs w:val="18"/>
                <w:lang w:val="ru-RU" w:eastAsia="ru-RU"/>
              </w:rPr>
              <w:t>інах</w:t>
            </w:r>
            <w:proofErr w:type="spellEnd"/>
            <w:r w:rsidRPr="00E03DC7">
              <w:rPr>
                <w:rFonts w:ascii="Times New Roman" w:eastAsia="Times New Roman" w:hAnsi="Times New Roman"/>
                <w:color w:val="080000"/>
                <w:sz w:val="18"/>
                <w:szCs w:val="18"/>
                <w:lang w:val="ru-RU" w:eastAsia="ru-RU"/>
              </w:rPr>
              <w:t xml:space="preserve"> з </w:t>
            </w:r>
            <w:proofErr w:type="spellStart"/>
            <w:r w:rsidRPr="00E03DC7">
              <w:rPr>
                <w:rFonts w:ascii="Times New Roman" w:eastAsia="Times New Roman" w:hAnsi="Times New Roman"/>
                <w:color w:val="080000"/>
                <w:sz w:val="18"/>
                <w:szCs w:val="18"/>
                <w:lang w:val="ru-RU" w:eastAsia="ru-RU"/>
              </w:rPr>
              <w:t>відбиванням</w:t>
            </w:r>
            <w:proofErr w:type="spellEnd"/>
            <w:r w:rsidRPr="00E03DC7">
              <w:rPr>
                <w:rFonts w:ascii="Times New Roman" w:eastAsia="Times New Roman" w:hAnsi="Times New Roman"/>
                <w:color w:val="080000"/>
                <w:sz w:val="18"/>
                <w:szCs w:val="18"/>
                <w:lang w:val="ru-RU" w:eastAsia="ru-RU"/>
              </w:rPr>
              <w:t xml:space="preserve"> штукатурки в</w:t>
            </w:r>
            <w:r w:rsidRPr="00E03DC7">
              <w:rPr>
                <w:rFonts w:ascii="Times New Roman" w:eastAsia="Times New Roman" w:hAnsi="Times New Roman"/>
                <w:color w:val="080000"/>
                <w:sz w:val="18"/>
                <w:szCs w:val="18"/>
                <w:lang w:val="ru-RU" w:eastAsia="ru-RU"/>
              </w:rPr>
              <w:br/>
              <w:t>укосах</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13F1B260"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proofErr w:type="spellStart"/>
            <w:proofErr w:type="gramStart"/>
            <w:r w:rsidRPr="00E03DC7">
              <w:rPr>
                <w:rFonts w:ascii="Times New Roman" w:eastAsia="Times New Roman" w:hAnsi="Times New Roman"/>
                <w:color w:val="080000"/>
                <w:sz w:val="18"/>
                <w:szCs w:val="18"/>
                <w:lang w:val="ru-RU" w:eastAsia="ru-RU"/>
              </w:rPr>
              <w:t>шт</w:t>
            </w:r>
            <w:proofErr w:type="spellEnd"/>
            <w:proofErr w:type="gramEnd"/>
            <w:r w:rsidRPr="00E03DC7">
              <w:rPr>
                <w:rFonts w:ascii="Times New Roman" w:eastAsia="Times New Roman" w:hAnsi="Times New Roman"/>
                <w:color w:val="080000"/>
                <w:sz w:val="18"/>
                <w:szCs w:val="18"/>
                <w:lang w:val="ru-RU" w:eastAsia="ru-RU"/>
              </w:rPr>
              <w:t xml:space="preserve"> коробок</w:t>
            </w:r>
          </w:p>
        </w:tc>
        <w:tc>
          <w:tcPr>
            <w:tcW w:w="1060" w:type="dxa"/>
            <w:tcBorders>
              <w:top w:val="nil"/>
              <w:left w:val="nil"/>
              <w:bottom w:val="single" w:sz="4" w:space="0" w:color="000000"/>
              <w:right w:val="single" w:sz="4" w:space="0" w:color="000000"/>
            </w:tcBorders>
            <w:shd w:val="clear" w:color="000000" w:fill="FFFFFF"/>
            <w:hideMark/>
          </w:tcPr>
          <w:p w14:paraId="3A54CFB6"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7</w:t>
            </w:r>
          </w:p>
        </w:tc>
        <w:tc>
          <w:tcPr>
            <w:tcW w:w="1162" w:type="dxa"/>
            <w:tcBorders>
              <w:top w:val="single" w:sz="4" w:space="0" w:color="000000"/>
              <w:left w:val="nil"/>
              <w:bottom w:val="single" w:sz="4" w:space="0" w:color="000000"/>
              <w:right w:val="single" w:sz="4" w:space="0" w:color="000000"/>
            </w:tcBorders>
            <w:shd w:val="clear" w:color="000000" w:fill="FFFFFF"/>
            <w:hideMark/>
          </w:tcPr>
          <w:p w14:paraId="62B153DB"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6751B1A7" w14:textId="77777777" w:rsidTr="00C914FD">
        <w:trPr>
          <w:trHeight w:val="33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166586EE"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2</w:t>
            </w:r>
          </w:p>
        </w:tc>
        <w:tc>
          <w:tcPr>
            <w:tcW w:w="5675" w:type="dxa"/>
            <w:tcBorders>
              <w:top w:val="single" w:sz="4" w:space="0" w:color="000000"/>
              <w:left w:val="nil"/>
              <w:bottom w:val="single" w:sz="4" w:space="0" w:color="000000"/>
              <w:right w:val="nil"/>
            </w:tcBorders>
            <w:shd w:val="clear" w:color="000000" w:fill="FFFFFF"/>
            <w:hideMark/>
          </w:tcPr>
          <w:p w14:paraId="4FF604D1"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Знімання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незасклених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віконних</w:t>
            </w:r>
            <w:proofErr w:type="spellEnd"/>
            <w:r w:rsidRPr="00E03DC7">
              <w:rPr>
                <w:rFonts w:ascii="Times New Roman" w:eastAsia="Times New Roman" w:hAnsi="Times New Roman"/>
                <w:color w:val="080000"/>
                <w:sz w:val="18"/>
                <w:szCs w:val="18"/>
                <w:lang w:val="ru-RU" w:eastAsia="ru-RU"/>
              </w:rPr>
              <w:t xml:space="preserve"> рам</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2C23B426"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p>
        </w:tc>
        <w:tc>
          <w:tcPr>
            <w:tcW w:w="1060" w:type="dxa"/>
            <w:tcBorders>
              <w:top w:val="nil"/>
              <w:left w:val="nil"/>
              <w:bottom w:val="single" w:sz="4" w:space="0" w:color="000000"/>
              <w:right w:val="single" w:sz="4" w:space="0" w:color="000000"/>
            </w:tcBorders>
            <w:shd w:val="clear" w:color="000000" w:fill="FFFFFF"/>
            <w:hideMark/>
          </w:tcPr>
          <w:p w14:paraId="70C2D0B2"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36,7</w:t>
            </w:r>
          </w:p>
        </w:tc>
        <w:tc>
          <w:tcPr>
            <w:tcW w:w="1162" w:type="dxa"/>
            <w:tcBorders>
              <w:top w:val="single" w:sz="4" w:space="0" w:color="000000"/>
              <w:left w:val="nil"/>
              <w:bottom w:val="single" w:sz="4" w:space="0" w:color="000000"/>
              <w:right w:val="single" w:sz="4" w:space="0" w:color="000000"/>
            </w:tcBorders>
            <w:shd w:val="clear" w:color="000000" w:fill="FFFFFF"/>
            <w:hideMark/>
          </w:tcPr>
          <w:p w14:paraId="7CCD3405"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13CFFBC1"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44194E07"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lastRenderedPageBreak/>
              <w:t>3</w:t>
            </w:r>
          </w:p>
        </w:tc>
        <w:tc>
          <w:tcPr>
            <w:tcW w:w="5675" w:type="dxa"/>
            <w:tcBorders>
              <w:top w:val="single" w:sz="4" w:space="0" w:color="000000"/>
              <w:left w:val="nil"/>
              <w:bottom w:val="single" w:sz="4" w:space="0" w:color="000000"/>
              <w:right w:val="nil"/>
            </w:tcBorders>
            <w:shd w:val="clear" w:color="000000" w:fill="FFFFFF"/>
            <w:hideMark/>
          </w:tcPr>
          <w:p w14:paraId="19D32DC6"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Виймання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цілого</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скла</w:t>
            </w:r>
            <w:proofErr w:type="spellEnd"/>
            <w:r w:rsidRPr="00E03DC7">
              <w:rPr>
                <w:rFonts w:ascii="Times New Roman" w:eastAsia="Times New Roman" w:hAnsi="Times New Roman"/>
                <w:color w:val="080000"/>
                <w:sz w:val="18"/>
                <w:szCs w:val="18"/>
                <w:lang w:val="ru-RU" w:eastAsia="ru-RU"/>
              </w:rPr>
              <w:t xml:space="preserve"> з </w:t>
            </w:r>
            <w:proofErr w:type="spellStart"/>
            <w:r w:rsidRPr="00E03DC7">
              <w:rPr>
                <w:rFonts w:ascii="Times New Roman" w:eastAsia="Times New Roman" w:hAnsi="Times New Roman"/>
                <w:color w:val="080000"/>
                <w:sz w:val="18"/>
                <w:szCs w:val="18"/>
                <w:lang w:val="ru-RU" w:eastAsia="ru-RU"/>
              </w:rPr>
              <w:t>металевих</w:t>
            </w:r>
            <w:proofErr w:type="spellEnd"/>
            <w:r w:rsidRPr="00E03DC7">
              <w:rPr>
                <w:rFonts w:ascii="Times New Roman" w:eastAsia="Times New Roman" w:hAnsi="Times New Roman"/>
                <w:color w:val="080000"/>
                <w:sz w:val="18"/>
                <w:szCs w:val="18"/>
                <w:lang w:val="ru-RU" w:eastAsia="ru-RU"/>
              </w:rPr>
              <w:t xml:space="preserve"> та </w:t>
            </w:r>
            <w:proofErr w:type="spellStart"/>
            <w:r w:rsidRPr="00E03DC7">
              <w:rPr>
                <w:rFonts w:ascii="Times New Roman" w:eastAsia="Times New Roman" w:hAnsi="Times New Roman"/>
                <w:color w:val="080000"/>
                <w:sz w:val="18"/>
                <w:szCs w:val="18"/>
                <w:lang w:val="ru-RU" w:eastAsia="ru-RU"/>
              </w:rPr>
              <w:t>залізобетонних</w:t>
            </w:r>
            <w:proofErr w:type="spellEnd"/>
            <w:r w:rsidRPr="00E03DC7">
              <w:rPr>
                <w:rFonts w:ascii="Times New Roman" w:eastAsia="Times New Roman" w:hAnsi="Times New Roman"/>
                <w:color w:val="080000"/>
                <w:sz w:val="18"/>
                <w:szCs w:val="18"/>
                <w:lang w:val="ru-RU" w:eastAsia="ru-RU"/>
              </w:rPr>
              <w:t xml:space="preserve"> рам на </w:t>
            </w:r>
            <w:proofErr w:type="spellStart"/>
            <w:r w:rsidRPr="00E03DC7">
              <w:rPr>
                <w:rFonts w:ascii="Times New Roman" w:eastAsia="Times New Roman" w:hAnsi="Times New Roman"/>
                <w:color w:val="080000"/>
                <w:sz w:val="18"/>
                <w:szCs w:val="18"/>
                <w:lang w:val="ru-RU" w:eastAsia="ru-RU"/>
              </w:rPr>
              <w:t>замазці</w:t>
            </w:r>
            <w:proofErr w:type="spellEnd"/>
            <w:r w:rsidRPr="00E03DC7">
              <w:rPr>
                <w:rFonts w:ascii="Times New Roman" w:eastAsia="Times New Roman" w:hAnsi="Times New Roman"/>
                <w:color w:val="080000"/>
                <w:sz w:val="18"/>
                <w:szCs w:val="18"/>
                <w:lang w:val="ru-RU" w:eastAsia="ru-RU"/>
              </w:rPr>
              <w:t xml:space="preserve"> та</w:t>
            </w:r>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штапиках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площею</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скління</w:t>
            </w:r>
            <w:proofErr w:type="spellEnd"/>
            <w:r w:rsidRPr="00E03DC7">
              <w:rPr>
                <w:rFonts w:ascii="Times New Roman" w:eastAsia="Times New Roman" w:hAnsi="Times New Roman"/>
                <w:color w:val="080000"/>
                <w:sz w:val="18"/>
                <w:szCs w:val="18"/>
                <w:lang w:val="ru-RU" w:eastAsia="ru-RU"/>
              </w:rPr>
              <w:t xml:space="preserve"> до 1,0 м</w:t>
            </w:r>
            <w:proofErr w:type="gramStart"/>
            <w:r w:rsidRPr="00E03DC7">
              <w:rPr>
                <w:rFonts w:ascii="Times New Roman" w:eastAsia="Times New Roman" w:hAnsi="Times New Roman"/>
                <w:color w:val="080000"/>
                <w:sz w:val="18"/>
                <w:szCs w:val="18"/>
                <w:lang w:val="ru-RU" w:eastAsia="ru-RU"/>
              </w:rPr>
              <w:t>2</w:t>
            </w:r>
            <w:proofErr w:type="gram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558FC67E"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скління</w:t>
            </w:r>
            <w:proofErr w:type="spellEnd"/>
          </w:p>
        </w:tc>
        <w:tc>
          <w:tcPr>
            <w:tcW w:w="1060" w:type="dxa"/>
            <w:tcBorders>
              <w:top w:val="nil"/>
              <w:left w:val="nil"/>
              <w:bottom w:val="single" w:sz="4" w:space="0" w:color="000000"/>
              <w:right w:val="single" w:sz="4" w:space="0" w:color="000000"/>
            </w:tcBorders>
            <w:shd w:val="clear" w:color="000000" w:fill="FFFFFF"/>
            <w:hideMark/>
          </w:tcPr>
          <w:p w14:paraId="07BEA725"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7,2</w:t>
            </w:r>
          </w:p>
        </w:tc>
        <w:tc>
          <w:tcPr>
            <w:tcW w:w="1162" w:type="dxa"/>
            <w:tcBorders>
              <w:top w:val="single" w:sz="4" w:space="0" w:color="000000"/>
              <w:left w:val="nil"/>
              <w:bottom w:val="single" w:sz="4" w:space="0" w:color="000000"/>
              <w:right w:val="single" w:sz="4" w:space="0" w:color="000000"/>
            </w:tcBorders>
            <w:shd w:val="clear" w:color="000000" w:fill="FFFFFF"/>
            <w:hideMark/>
          </w:tcPr>
          <w:p w14:paraId="381EE1FA"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02AB48D7"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2CF9DCFA"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4</w:t>
            </w:r>
          </w:p>
        </w:tc>
        <w:tc>
          <w:tcPr>
            <w:tcW w:w="5675" w:type="dxa"/>
            <w:tcBorders>
              <w:top w:val="single" w:sz="4" w:space="0" w:color="000000"/>
              <w:left w:val="nil"/>
              <w:bottom w:val="single" w:sz="4" w:space="0" w:color="000000"/>
              <w:right w:val="nil"/>
            </w:tcBorders>
            <w:shd w:val="clear" w:color="000000" w:fill="FFFFFF"/>
            <w:hideMark/>
          </w:tcPr>
          <w:p w14:paraId="089F2FB3"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Розбирання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поясків</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сандриків</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жолобі</w:t>
            </w:r>
            <w:proofErr w:type="gramStart"/>
            <w:r w:rsidRPr="00E03DC7">
              <w:rPr>
                <w:rFonts w:ascii="Times New Roman" w:eastAsia="Times New Roman" w:hAnsi="Times New Roman"/>
                <w:color w:val="080000"/>
                <w:sz w:val="18"/>
                <w:szCs w:val="18"/>
                <w:lang w:val="ru-RU" w:eastAsia="ru-RU"/>
              </w:rPr>
              <w:t>в</w:t>
            </w:r>
            <w:proofErr w:type="spellEnd"/>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відливів</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звисів</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тощо</w:t>
            </w:r>
            <w:proofErr w:type="spellEnd"/>
            <w:r w:rsidRPr="00E03DC7">
              <w:rPr>
                <w:rFonts w:ascii="Times New Roman" w:eastAsia="Times New Roman" w:hAnsi="Times New Roman"/>
                <w:color w:val="080000"/>
                <w:sz w:val="18"/>
                <w:szCs w:val="18"/>
                <w:lang w:val="ru-RU" w:eastAsia="ru-RU"/>
              </w:rPr>
              <w:t xml:space="preserve"> з </w:t>
            </w:r>
            <w:proofErr w:type="spellStart"/>
            <w:r w:rsidRPr="00E03DC7">
              <w:rPr>
                <w:rFonts w:ascii="Times New Roman" w:eastAsia="Times New Roman" w:hAnsi="Times New Roman"/>
                <w:color w:val="080000"/>
                <w:sz w:val="18"/>
                <w:szCs w:val="18"/>
                <w:lang w:val="ru-RU" w:eastAsia="ru-RU"/>
              </w:rPr>
              <w:t>листової</w:t>
            </w:r>
            <w:proofErr w:type="spellEnd"/>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сталі</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5DF5A770"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
        </w:tc>
        <w:tc>
          <w:tcPr>
            <w:tcW w:w="1060" w:type="dxa"/>
            <w:tcBorders>
              <w:top w:val="nil"/>
              <w:left w:val="nil"/>
              <w:bottom w:val="single" w:sz="4" w:space="0" w:color="000000"/>
              <w:right w:val="single" w:sz="4" w:space="0" w:color="000000"/>
            </w:tcBorders>
            <w:shd w:val="clear" w:color="000000" w:fill="FFFFFF"/>
            <w:hideMark/>
          </w:tcPr>
          <w:p w14:paraId="3425637B"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18,85</w:t>
            </w:r>
          </w:p>
        </w:tc>
        <w:tc>
          <w:tcPr>
            <w:tcW w:w="1162" w:type="dxa"/>
            <w:tcBorders>
              <w:top w:val="single" w:sz="4" w:space="0" w:color="000000"/>
              <w:left w:val="nil"/>
              <w:bottom w:val="single" w:sz="4" w:space="0" w:color="000000"/>
              <w:right w:val="single" w:sz="4" w:space="0" w:color="000000"/>
            </w:tcBorders>
            <w:shd w:val="clear" w:color="000000" w:fill="FFFFFF"/>
            <w:hideMark/>
          </w:tcPr>
          <w:p w14:paraId="19663FD3"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6FB35C07"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001602A7"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5</w:t>
            </w:r>
          </w:p>
        </w:tc>
        <w:tc>
          <w:tcPr>
            <w:tcW w:w="5675" w:type="dxa"/>
            <w:tcBorders>
              <w:top w:val="single" w:sz="4" w:space="0" w:color="000000"/>
              <w:left w:val="nil"/>
              <w:bottom w:val="single" w:sz="4" w:space="0" w:color="000000"/>
              <w:right w:val="nil"/>
            </w:tcBorders>
            <w:shd w:val="clear" w:color="000000" w:fill="FFFFFF"/>
            <w:hideMark/>
          </w:tcPr>
          <w:p w14:paraId="67706A07"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Знімання</w:t>
            </w:r>
            <w:proofErr w:type="spellEnd"/>
            <w:r w:rsidRPr="00E03DC7">
              <w:rPr>
                <w:rFonts w:ascii="Times New Roman" w:eastAsia="Times New Roman" w:hAnsi="Times New Roman"/>
                <w:color w:val="080000"/>
                <w:sz w:val="18"/>
                <w:szCs w:val="18"/>
                <w:lang w:val="ru-RU" w:eastAsia="ru-RU"/>
              </w:rPr>
              <w:t xml:space="preserve"> </w:t>
            </w:r>
            <w:proofErr w:type="spellStart"/>
            <w:proofErr w:type="gramStart"/>
            <w:r w:rsidRPr="00E03DC7">
              <w:rPr>
                <w:rFonts w:ascii="Times New Roman" w:eastAsia="Times New Roman" w:hAnsi="Times New Roman"/>
                <w:color w:val="080000"/>
                <w:sz w:val="18"/>
                <w:szCs w:val="18"/>
                <w:lang w:val="ru-RU" w:eastAsia="ru-RU"/>
              </w:rPr>
              <w:t>п</w:t>
            </w:r>
            <w:proofErr w:type="gramEnd"/>
            <w:r w:rsidRPr="00E03DC7">
              <w:rPr>
                <w:rFonts w:ascii="Times New Roman" w:eastAsia="Times New Roman" w:hAnsi="Times New Roman"/>
                <w:color w:val="080000"/>
                <w:sz w:val="18"/>
                <w:szCs w:val="18"/>
                <w:lang w:val="ru-RU" w:eastAsia="ru-RU"/>
              </w:rPr>
              <w:t>ідвіконних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дощок</w:t>
            </w:r>
            <w:proofErr w:type="spellEnd"/>
            <w:r w:rsidRPr="00E03DC7">
              <w:rPr>
                <w:rFonts w:ascii="Times New Roman" w:eastAsia="Times New Roman" w:hAnsi="Times New Roman"/>
                <w:color w:val="080000"/>
                <w:sz w:val="18"/>
                <w:szCs w:val="18"/>
                <w:lang w:val="ru-RU" w:eastAsia="ru-RU"/>
              </w:rPr>
              <w:t xml:space="preserve"> в </w:t>
            </w:r>
            <w:proofErr w:type="spellStart"/>
            <w:r w:rsidRPr="00E03DC7">
              <w:rPr>
                <w:rFonts w:ascii="Times New Roman" w:eastAsia="Times New Roman" w:hAnsi="Times New Roman"/>
                <w:color w:val="080000"/>
                <w:sz w:val="18"/>
                <w:szCs w:val="18"/>
                <w:lang w:val="ru-RU" w:eastAsia="ru-RU"/>
              </w:rPr>
              <w:t>кам'яних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будівлях</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5EA08991"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 xml:space="preserve">м2 </w:t>
            </w:r>
            <w:proofErr w:type="spellStart"/>
            <w:proofErr w:type="gramStart"/>
            <w:r w:rsidRPr="00E03DC7">
              <w:rPr>
                <w:rFonts w:ascii="Times New Roman" w:eastAsia="Times New Roman" w:hAnsi="Times New Roman"/>
                <w:color w:val="080000"/>
                <w:sz w:val="18"/>
                <w:szCs w:val="18"/>
                <w:lang w:val="ru-RU" w:eastAsia="ru-RU"/>
              </w:rPr>
              <w:t>п</w:t>
            </w:r>
            <w:proofErr w:type="gramEnd"/>
            <w:r w:rsidRPr="00E03DC7">
              <w:rPr>
                <w:rFonts w:ascii="Times New Roman" w:eastAsia="Times New Roman" w:hAnsi="Times New Roman"/>
                <w:color w:val="080000"/>
                <w:sz w:val="18"/>
                <w:szCs w:val="18"/>
                <w:lang w:val="ru-RU" w:eastAsia="ru-RU"/>
              </w:rPr>
              <w:t>ідвіконних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дощок</w:t>
            </w:r>
            <w:proofErr w:type="spellEnd"/>
          </w:p>
        </w:tc>
        <w:tc>
          <w:tcPr>
            <w:tcW w:w="1060" w:type="dxa"/>
            <w:tcBorders>
              <w:top w:val="nil"/>
              <w:left w:val="nil"/>
              <w:bottom w:val="single" w:sz="4" w:space="0" w:color="000000"/>
              <w:right w:val="single" w:sz="4" w:space="0" w:color="000000"/>
            </w:tcBorders>
            <w:shd w:val="clear" w:color="000000" w:fill="FFFFFF"/>
            <w:hideMark/>
          </w:tcPr>
          <w:p w14:paraId="4FCA78AF"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2,83</w:t>
            </w:r>
          </w:p>
        </w:tc>
        <w:tc>
          <w:tcPr>
            <w:tcW w:w="1162" w:type="dxa"/>
            <w:tcBorders>
              <w:top w:val="single" w:sz="4" w:space="0" w:color="000000"/>
              <w:left w:val="nil"/>
              <w:bottom w:val="single" w:sz="4" w:space="0" w:color="000000"/>
              <w:right w:val="single" w:sz="4" w:space="0" w:color="000000"/>
            </w:tcBorders>
            <w:shd w:val="clear" w:color="000000" w:fill="FFFFFF"/>
            <w:hideMark/>
          </w:tcPr>
          <w:p w14:paraId="2584B8D4"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09ADDC57"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4EDE6F87"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6</w:t>
            </w:r>
          </w:p>
        </w:tc>
        <w:tc>
          <w:tcPr>
            <w:tcW w:w="5675" w:type="dxa"/>
            <w:tcBorders>
              <w:top w:val="single" w:sz="4" w:space="0" w:color="000000"/>
              <w:left w:val="nil"/>
              <w:bottom w:val="single" w:sz="4" w:space="0" w:color="000000"/>
              <w:right w:val="nil"/>
            </w:tcBorders>
            <w:shd w:val="clear" w:color="000000" w:fill="FFFFFF"/>
            <w:hideMark/>
          </w:tcPr>
          <w:p w14:paraId="466978F7"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Заповнення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віконних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прорізів</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готовими</w:t>
            </w:r>
            <w:proofErr w:type="spellEnd"/>
            <w:r w:rsidRPr="00E03DC7">
              <w:rPr>
                <w:rFonts w:ascii="Times New Roman" w:eastAsia="Times New Roman" w:hAnsi="Times New Roman"/>
                <w:color w:val="080000"/>
                <w:sz w:val="18"/>
                <w:szCs w:val="18"/>
                <w:lang w:val="ru-RU" w:eastAsia="ru-RU"/>
              </w:rPr>
              <w:t xml:space="preserve"> блоками </w:t>
            </w:r>
            <w:proofErr w:type="spellStart"/>
            <w:r w:rsidRPr="00E03DC7">
              <w:rPr>
                <w:rFonts w:ascii="Times New Roman" w:eastAsia="Times New Roman" w:hAnsi="Times New Roman"/>
                <w:color w:val="080000"/>
                <w:sz w:val="18"/>
                <w:szCs w:val="18"/>
                <w:lang w:val="ru-RU" w:eastAsia="ru-RU"/>
              </w:rPr>
              <w:t>площею</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більше</w:t>
            </w:r>
            <w:proofErr w:type="spellEnd"/>
            <w:r w:rsidRPr="00E03DC7">
              <w:rPr>
                <w:rFonts w:ascii="Times New Roman" w:eastAsia="Times New Roman" w:hAnsi="Times New Roman"/>
                <w:color w:val="080000"/>
                <w:sz w:val="18"/>
                <w:szCs w:val="18"/>
                <w:lang w:val="ru-RU" w:eastAsia="ru-RU"/>
              </w:rPr>
              <w:t xml:space="preserve"> 3 м2 з</w:t>
            </w:r>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металлопластику</w:t>
            </w:r>
            <w:proofErr w:type="spellEnd"/>
            <w:r w:rsidRPr="00E03DC7">
              <w:rPr>
                <w:rFonts w:ascii="Times New Roman" w:eastAsia="Times New Roman" w:hAnsi="Times New Roman"/>
                <w:color w:val="080000"/>
                <w:sz w:val="18"/>
                <w:szCs w:val="18"/>
                <w:lang w:val="ru-RU" w:eastAsia="ru-RU"/>
              </w:rPr>
              <w:t xml:space="preserve"> в </w:t>
            </w:r>
            <w:proofErr w:type="spellStart"/>
            <w:r w:rsidRPr="00E03DC7">
              <w:rPr>
                <w:rFonts w:ascii="Times New Roman" w:eastAsia="Times New Roman" w:hAnsi="Times New Roman"/>
                <w:color w:val="080000"/>
                <w:sz w:val="18"/>
                <w:szCs w:val="18"/>
                <w:lang w:val="ru-RU" w:eastAsia="ru-RU"/>
              </w:rPr>
              <w:t>кам'яних</w:t>
            </w:r>
            <w:proofErr w:type="spellEnd"/>
            <w:r w:rsidRPr="00E03DC7">
              <w:rPr>
                <w:rFonts w:ascii="Times New Roman" w:eastAsia="Times New Roman" w:hAnsi="Times New Roman"/>
                <w:color w:val="080000"/>
                <w:sz w:val="18"/>
                <w:szCs w:val="18"/>
                <w:lang w:val="ru-RU" w:eastAsia="ru-RU"/>
              </w:rPr>
              <w:t xml:space="preserve"> </w:t>
            </w:r>
            <w:proofErr w:type="spellStart"/>
            <w:proofErr w:type="gramStart"/>
            <w:r w:rsidRPr="00E03DC7">
              <w:rPr>
                <w:rFonts w:ascii="Times New Roman" w:eastAsia="Times New Roman" w:hAnsi="Times New Roman"/>
                <w:color w:val="080000"/>
                <w:sz w:val="18"/>
                <w:szCs w:val="18"/>
                <w:lang w:val="ru-RU" w:eastAsia="ru-RU"/>
              </w:rPr>
              <w:t>ст</w:t>
            </w:r>
            <w:proofErr w:type="gramEnd"/>
            <w:r w:rsidRPr="00E03DC7">
              <w:rPr>
                <w:rFonts w:ascii="Times New Roman" w:eastAsia="Times New Roman" w:hAnsi="Times New Roman"/>
                <w:color w:val="080000"/>
                <w:sz w:val="18"/>
                <w:szCs w:val="18"/>
                <w:lang w:val="ru-RU" w:eastAsia="ru-RU"/>
              </w:rPr>
              <w:t>інах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житлових</w:t>
            </w:r>
            <w:proofErr w:type="spellEnd"/>
            <w:r w:rsidRPr="00E03DC7">
              <w:rPr>
                <w:rFonts w:ascii="Times New Roman" w:eastAsia="Times New Roman" w:hAnsi="Times New Roman"/>
                <w:color w:val="080000"/>
                <w:sz w:val="18"/>
                <w:szCs w:val="18"/>
                <w:lang w:val="ru-RU" w:eastAsia="ru-RU"/>
              </w:rPr>
              <w:t xml:space="preserve"> і </w:t>
            </w:r>
            <w:proofErr w:type="spellStart"/>
            <w:r w:rsidRPr="00E03DC7">
              <w:rPr>
                <w:rFonts w:ascii="Times New Roman" w:eastAsia="Times New Roman" w:hAnsi="Times New Roman"/>
                <w:color w:val="080000"/>
                <w:sz w:val="18"/>
                <w:szCs w:val="18"/>
                <w:lang w:val="ru-RU" w:eastAsia="ru-RU"/>
              </w:rPr>
              <w:t>громадських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будівель</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57527D49"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прорізів</w:t>
            </w:r>
            <w:proofErr w:type="spellEnd"/>
          </w:p>
        </w:tc>
        <w:tc>
          <w:tcPr>
            <w:tcW w:w="1060" w:type="dxa"/>
            <w:tcBorders>
              <w:top w:val="nil"/>
              <w:left w:val="nil"/>
              <w:bottom w:val="single" w:sz="4" w:space="0" w:color="000000"/>
              <w:right w:val="single" w:sz="4" w:space="0" w:color="000000"/>
            </w:tcBorders>
            <w:shd w:val="clear" w:color="000000" w:fill="FFFFFF"/>
            <w:hideMark/>
          </w:tcPr>
          <w:p w14:paraId="129D4665"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37,82</w:t>
            </w:r>
          </w:p>
        </w:tc>
        <w:tc>
          <w:tcPr>
            <w:tcW w:w="1162" w:type="dxa"/>
            <w:tcBorders>
              <w:top w:val="single" w:sz="4" w:space="0" w:color="000000"/>
              <w:left w:val="nil"/>
              <w:bottom w:val="single" w:sz="4" w:space="0" w:color="000000"/>
              <w:right w:val="single" w:sz="4" w:space="0" w:color="000000"/>
            </w:tcBorders>
            <w:shd w:val="clear" w:color="000000" w:fill="FFFFFF"/>
            <w:hideMark/>
          </w:tcPr>
          <w:p w14:paraId="36A2413F"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74B20222" w14:textId="77777777" w:rsidTr="00C914FD">
        <w:trPr>
          <w:trHeight w:val="33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6DEAAFE6"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7</w:t>
            </w:r>
          </w:p>
        </w:tc>
        <w:tc>
          <w:tcPr>
            <w:tcW w:w="5675" w:type="dxa"/>
            <w:tcBorders>
              <w:top w:val="single" w:sz="4" w:space="0" w:color="000000"/>
              <w:left w:val="nil"/>
              <w:bottom w:val="single" w:sz="4" w:space="0" w:color="000000"/>
              <w:right w:val="nil"/>
            </w:tcBorders>
            <w:shd w:val="clear" w:color="000000" w:fill="FFFFFF"/>
            <w:hideMark/>
          </w:tcPr>
          <w:p w14:paraId="5F6AF088"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Скління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металевих</w:t>
            </w:r>
            <w:proofErr w:type="spellEnd"/>
            <w:r w:rsidRPr="00E03DC7">
              <w:rPr>
                <w:rFonts w:ascii="Times New Roman" w:eastAsia="Times New Roman" w:hAnsi="Times New Roman"/>
                <w:color w:val="080000"/>
                <w:sz w:val="18"/>
                <w:szCs w:val="18"/>
                <w:lang w:val="ru-RU" w:eastAsia="ru-RU"/>
              </w:rPr>
              <w:t xml:space="preserve"> рам </w:t>
            </w:r>
            <w:proofErr w:type="spellStart"/>
            <w:r w:rsidRPr="00E03DC7">
              <w:rPr>
                <w:rFonts w:ascii="Times New Roman" w:eastAsia="Times New Roman" w:hAnsi="Times New Roman"/>
                <w:color w:val="080000"/>
                <w:sz w:val="18"/>
                <w:szCs w:val="18"/>
                <w:lang w:val="ru-RU" w:eastAsia="ru-RU"/>
              </w:rPr>
              <w:t>двошаровими</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склопакетами</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площею</w:t>
            </w:r>
            <w:proofErr w:type="spellEnd"/>
            <w:r w:rsidRPr="00E03DC7">
              <w:rPr>
                <w:rFonts w:ascii="Times New Roman" w:eastAsia="Times New Roman" w:hAnsi="Times New Roman"/>
                <w:color w:val="080000"/>
                <w:sz w:val="18"/>
                <w:szCs w:val="18"/>
                <w:lang w:val="ru-RU" w:eastAsia="ru-RU"/>
              </w:rPr>
              <w:t xml:space="preserve"> до 2 м</w:t>
            </w:r>
            <w:proofErr w:type="gramStart"/>
            <w:r w:rsidRPr="00E03DC7">
              <w:rPr>
                <w:rFonts w:ascii="Times New Roman" w:eastAsia="Times New Roman" w:hAnsi="Times New Roman"/>
                <w:color w:val="080000"/>
                <w:sz w:val="18"/>
                <w:szCs w:val="18"/>
                <w:lang w:val="ru-RU" w:eastAsia="ru-RU"/>
              </w:rPr>
              <w:t>2</w:t>
            </w:r>
            <w:proofErr w:type="gram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249A737D"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склопакетів</w:t>
            </w:r>
            <w:proofErr w:type="spellEnd"/>
          </w:p>
        </w:tc>
        <w:tc>
          <w:tcPr>
            <w:tcW w:w="1060" w:type="dxa"/>
            <w:tcBorders>
              <w:top w:val="nil"/>
              <w:left w:val="nil"/>
              <w:bottom w:val="single" w:sz="4" w:space="0" w:color="000000"/>
              <w:right w:val="single" w:sz="4" w:space="0" w:color="000000"/>
            </w:tcBorders>
            <w:shd w:val="clear" w:color="000000" w:fill="FFFFFF"/>
            <w:hideMark/>
          </w:tcPr>
          <w:p w14:paraId="544D5355"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7,2</w:t>
            </w:r>
          </w:p>
        </w:tc>
        <w:tc>
          <w:tcPr>
            <w:tcW w:w="1162" w:type="dxa"/>
            <w:tcBorders>
              <w:top w:val="single" w:sz="4" w:space="0" w:color="000000"/>
              <w:left w:val="nil"/>
              <w:bottom w:val="single" w:sz="4" w:space="0" w:color="000000"/>
              <w:right w:val="single" w:sz="4" w:space="0" w:color="000000"/>
            </w:tcBorders>
            <w:shd w:val="clear" w:color="000000" w:fill="FFFFFF"/>
            <w:hideMark/>
          </w:tcPr>
          <w:p w14:paraId="3582C450"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41861E4E" w14:textId="77777777" w:rsidTr="00C914FD">
        <w:trPr>
          <w:trHeight w:val="33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6C08C0B8"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8</w:t>
            </w:r>
          </w:p>
        </w:tc>
        <w:tc>
          <w:tcPr>
            <w:tcW w:w="5675" w:type="dxa"/>
            <w:tcBorders>
              <w:top w:val="single" w:sz="4" w:space="0" w:color="000000"/>
              <w:left w:val="nil"/>
              <w:bottom w:val="single" w:sz="4" w:space="0" w:color="000000"/>
              <w:right w:val="nil"/>
            </w:tcBorders>
            <w:shd w:val="clear" w:color="000000" w:fill="FFFFFF"/>
            <w:hideMark/>
          </w:tcPr>
          <w:p w14:paraId="26D6421D"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Перемазування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фальці</w:t>
            </w:r>
            <w:proofErr w:type="gramStart"/>
            <w:r w:rsidRPr="00E03DC7">
              <w:rPr>
                <w:rFonts w:ascii="Times New Roman" w:eastAsia="Times New Roman" w:hAnsi="Times New Roman"/>
                <w:color w:val="080000"/>
                <w:sz w:val="18"/>
                <w:szCs w:val="18"/>
                <w:lang w:val="ru-RU" w:eastAsia="ru-RU"/>
              </w:rPr>
              <w:t>в</w:t>
            </w:r>
            <w:proofErr w:type="spellEnd"/>
            <w:proofErr w:type="gramEnd"/>
            <w:r w:rsidRPr="00E03DC7">
              <w:rPr>
                <w:rFonts w:ascii="Times New Roman" w:eastAsia="Times New Roman" w:hAnsi="Times New Roman"/>
                <w:color w:val="080000"/>
                <w:sz w:val="18"/>
                <w:szCs w:val="18"/>
                <w:lang w:val="ru-RU" w:eastAsia="ru-RU"/>
              </w:rPr>
              <w:t xml:space="preserve"> </w:t>
            </w:r>
            <w:proofErr w:type="gramStart"/>
            <w:r w:rsidRPr="00E03DC7">
              <w:rPr>
                <w:rFonts w:ascii="Times New Roman" w:eastAsia="Times New Roman" w:hAnsi="Times New Roman"/>
                <w:color w:val="080000"/>
                <w:sz w:val="18"/>
                <w:szCs w:val="18"/>
                <w:lang w:val="ru-RU" w:eastAsia="ru-RU"/>
              </w:rPr>
              <w:t>у</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дерев'яних</w:t>
            </w:r>
            <w:proofErr w:type="spellEnd"/>
            <w:r w:rsidRPr="00E03DC7">
              <w:rPr>
                <w:rFonts w:ascii="Times New Roman" w:eastAsia="Times New Roman" w:hAnsi="Times New Roman"/>
                <w:color w:val="080000"/>
                <w:sz w:val="18"/>
                <w:szCs w:val="18"/>
                <w:lang w:val="ru-RU" w:eastAsia="ru-RU"/>
              </w:rPr>
              <w:t xml:space="preserve"> рамах </w:t>
            </w:r>
            <w:proofErr w:type="spellStart"/>
            <w:r w:rsidRPr="00E03DC7">
              <w:rPr>
                <w:rFonts w:ascii="Times New Roman" w:eastAsia="Times New Roman" w:hAnsi="Times New Roman"/>
                <w:color w:val="080000"/>
                <w:sz w:val="18"/>
                <w:szCs w:val="18"/>
                <w:lang w:val="ru-RU" w:eastAsia="ru-RU"/>
              </w:rPr>
              <w:t>замазкою</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бітумною</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04B32256"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скління</w:t>
            </w:r>
            <w:proofErr w:type="spellEnd"/>
          </w:p>
        </w:tc>
        <w:tc>
          <w:tcPr>
            <w:tcW w:w="1060" w:type="dxa"/>
            <w:tcBorders>
              <w:top w:val="nil"/>
              <w:left w:val="nil"/>
              <w:bottom w:val="single" w:sz="4" w:space="0" w:color="000000"/>
              <w:right w:val="single" w:sz="4" w:space="0" w:color="000000"/>
            </w:tcBorders>
            <w:shd w:val="clear" w:color="000000" w:fill="FFFFFF"/>
            <w:hideMark/>
          </w:tcPr>
          <w:p w14:paraId="673901E0"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-7,2</w:t>
            </w:r>
          </w:p>
        </w:tc>
        <w:tc>
          <w:tcPr>
            <w:tcW w:w="1162" w:type="dxa"/>
            <w:tcBorders>
              <w:top w:val="single" w:sz="4" w:space="0" w:color="000000"/>
              <w:left w:val="nil"/>
              <w:bottom w:val="single" w:sz="4" w:space="0" w:color="000000"/>
              <w:right w:val="single" w:sz="4" w:space="0" w:color="000000"/>
            </w:tcBorders>
            <w:shd w:val="clear" w:color="000000" w:fill="FFFFFF"/>
            <w:hideMark/>
          </w:tcPr>
          <w:p w14:paraId="1109D6E7"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154D61BD"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51456DA0"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9</w:t>
            </w:r>
          </w:p>
        </w:tc>
        <w:tc>
          <w:tcPr>
            <w:tcW w:w="5675" w:type="dxa"/>
            <w:tcBorders>
              <w:top w:val="single" w:sz="4" w:space="0" w:color="000000"/>
              <w:left w:val="nil"/>
              <w:bottom w:val="single" w:sz="4" w:space="0" w:color="000000"/>
              <w:right w:val="nil"/>
            </w:tcBorders>
            <w:shd w:val="clear" w:color="000000" w:fill="FFFFFF"/>
            <w:hideMark/>
          </w:tcPr>
          <w:p w14:paraId="6F8B846A"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Установлення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пластикових</w:t>
            </w:r>
            <w:proofErr w:type="spellEnd"/>
            <w:r w:rsidRPr="00E03DC7">
              <w:rPr>
                <w:rFonts w:ascii="Times New Roman" w:eastAsia="Times New Roman" w:hAnsi="Times New Roman"/>
                <w:color w:val="080000"/>
                <w:sz w:val="18"/>
                <w:szCs w:val="18"/>
                <w:lang w:val="ru-RU" w:eastAsia="ru-RU"/>
              </w:rPr>
              <w:t xml:space="preserve"> </w:t>
            </w:r>
            <w:proofErr w:type="spellStart"/>
            <w:proofErr w:type="gramStart"/>
            <w:r w:rsidRPr="00E03DC7">
              <w:rPr>
                <w:rFonts w:ascii="Times New Roman" w:eastAsia="Times New Roman" w:hAnsi="Times New Roman"/>
                <w:color w:val="080000"/>
                <w:sz w:val="18"/>
                <w:szCs w:val="18"/>
                <w:lang w:val="ru-RU" w:eastAsia="ru-RU"/>
              </w:rPr>
              <w:t>п</w:t>
            </w:r>
            <w:proofErr w:type="gramEnd"/>
            <w:r w:rsidRPr="00E03DC7">
              <w:rPr>
                <w:rFonts w:ascii="Times New Roman" w:eastAsia="Times New Roman" w:hAnsi="Times New Roman"/>
                <w:color w:val="080000"/>
                <w:sz w:val="18"/>
                <w:szCs w:val="18"/>
                <w:lang w:val="ru-RU" w:eastAsia="ru-RU"/>
              </w:rPr>
              <w:t>ідвіконних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дошок</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5663C8EC"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 xml:space="preserve">м </w:t>
            </w:r>
            <w:proofErr w:type="spellStart"/>
            <w:proofErr w:type="gramStart"/>
            <w:r w:rsidRPr="00E03DC7">
              <w:rPr>
                <w:rFonts w:ascii="Times New Roman" w:eastAsia="Times New Roman" w:hAnsi="Times New Roman"/>
                <w:color w:val="080000"/>
                <w:sz w:val="18"/>
                <w:szCs w:val="18"/>
                <w:lang w:val="ru-RU" w:eastAsia="ru-RU"/>
              </w:rPr>
              <w:t>п</w:t>
            </w:r>
            <w:proofErr w:type="gramEnd"/>
            <w:r w:rsidRPr="00E03DC7">
              <w:rPr>
                <w:rFonts w:ascii="Times New Roman" w:eastAsia="Times New Roman" w:hAnsi="Times New Roman"/>
                <w:color w:val="080000"/>
                <w:sz w:val="18"/>
                <w:szCs w:val="18"/>
                <w:lang w:val="ru-RU" w:eastAsia="ru-RU"/>
              </w:rPr>
              <w:t>ідвіконної</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дошки</w:t>
            </w:r>
            <w:proofErr w:type="spellEnd"/>
          </w:p>
        </w:tc>
        <w:tc>
          <w:tcPr>
            <w:tcW w:w="1060" w:type="dxa"/>
            <w:tcBorders>
              <w:top w:val="nil"/>
              <w:left w:val="nil"/>
              <w:bottom w:val="single" w:sz="4" w:space="0" w:color="000000"/>
              <w:right w:val="single" w:sz="4" w:space="0" w:color="000000"/>
            </w:tcBorders>
            <w:shd w:val="clear" w:color="000000" w:fill="FFFFFF"/>
            <w:hideMark/>
          </w:tcPr>
          <w:p w14:paraId="4D1FEDA9"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18,85</w:t>
            </w:r>
          </w:p>
        </w:tc>
        <w:tc>
          <w:tcPr>
            <w:tcW w:w="1162" w:type="dxa"/>
            <w:tcBorders>
              <w:top w:val="single" w:sz="4" w:space="0" w:color="000000"/>
              <w:left w:val="nil"/>
              <w:bottom w:val="single" w:sz="4" w:space="0" w:color="000000"/>
              <w:right w:val="single" w:sz="4" w:space="0" w:color="000000"/>
            </w:tcBorders>
            <w:shd w:val="clear" w:color="000000" w:fill="FFFFFF"/>
            <w:hideMark/>
          </w:tcPr>
          <w:p w14:paraId="5CED43C2"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3F0E29DE"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54AB5797"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10</w:t>
            </w:r>
          </w:p>
        </w:tc>
        <w:tc>
          <w:tcPr>
            <w:tcW w:w="5675" w:type="dxa"/>
            <w:tcBorders>
              <w:top w:val="single" w:sz="4" w:space="0" w:color="000000"/>
              <w:left w:val="nil"/>
              <w:bottom w:val="single" w:sz="4" w:space="0" w:color="000000"/>
              <w:right w:val="nil"/>
            </w:tcBorders>
            <w:shd w:val="clear" w:color="000000" w:fill="FFFFFF"/>
            <w:hideMark/>
          </w:tcPr>
          <w:p w14:paraId="4C4C2415"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Установлення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віконних</w:t>
            </w:r>
            <w:proofErr w:type="spellEnd"/>
            <w:r w:rsidRPr="00E03DC7">
              <w:rPr>
                <w:rFonts w:ascii="Times New Roman" w:eastAsia="Times New Roman" w:hAnsi="Times New Roman"/>
                <w:color w:val="080000"/>
                <w:sz w:val="18"/>
                <w:szCs w:val="18"/>
                <w:lang w:val="ru-RU" w:eastAsia="ru-RU"/>
              </w:rPr>
              <w:t xml:space="preserve"> </w:t>
            </w:r>
            <w:proofErr w:type="spellStart"/>
            <w:proofErr w:type="gramStart"/>
            <w:r w:rsidRPr="00E03DC7">
              <w:rPr>
                <w:rFonts w:ascii="Times New Roman" w:eastAsia="Times New Roman" w:hAnsi="Times New Roman"/>
                <w:color w:val="080000"/>
                <w:sz w:val="18"/>
                <w:szCs w:val="18"/>
                <w:lang w:val="ru-RU" w:eastAsia="ru-RU"/>
              </w:rPr>
              <w:t>злив</w:t>
            </w:r>
            <w:proofErr w:type="gramEnd"/>
            <w:r w:rsidRPr="00E03DC7">
              <w:rPr>
                <w:rFonts w:ascii="Times New Roman" w:eastAsia="Times New Roman" w:hAnsi="Times New Roman"/>
                <w:color w:val="080000"/>
                <w:sz w:val="18"/>
                <w:szCs w:val="18"/>
                <w:lang w:val="ru-RU" w:eastAsia="ru-RU"/>
              </w:rPr>
              <w:t>ів</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20110682"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proofErr w:type="gramStart"/>
            <w:r w:rsidRPr="00E03DC7">
              <w:rPr>
                <w:rFonts w:ascii="Times New Roman" w:eastAsia="Times New Roman" w:hAnsi="Times New Roman"/>
                <w:color w:val="080000"/>
                <w:sz w:val="18"/>
                <w:szCs w:val="18"/>
                <w:lang w:val="ru-RU" w:eastAsia="ru-RU"/>
              </w:rPr>
              <w:t>м</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віконних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зливів</w:t>
            </w:r>
            <w:proofErr w:type="spellEnd"/>
          </w:p>
        </w:tc>
        <w:tc>
          <w:tcPr>
            <w:tcW w:w="1060" w:type="dxa"/>
            <w:tcBorders>
              <w:top w:val="nil"/>
              <w:left w:val="nil"/>
              <w:bottom w:val="single" w:sz="4" w:space="0" w:color="000000"/>
              <w:right w:val="single" w:sz="4" w:space="0" w:color="000000"/>
            </w:tcBorders>
            <w:shd w:val="clear" w:color="000000" w:fill="FFFFFF"/>
            <w:hideMark/>
          </w:tcPr>
          <w:p w14:paraId="48336AA4"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18,85</w:t>
            </w:r>
          </w:p>
        </w:tc>
        <w:tc>
          <w:tcPr>
            <w:tcW w:w="1162" w:type="dxa"/>
            <w:tcBorders>
              <w:top w:val="single" w:sz="4" w:space="0" w:color="000000"/>
              <w:left w:val="nil"/>
              <w:bottom w:val="single" w:sz="4" w:space="0" w:color="000000"/>
              <w:right w:val="single" w:sz="4" w:space="0" w:color="000000"/>
            </w:tcBorders>
            <w:shd w:val="clear" w:color="000000" w:fill="FFFFFF"/>
            <w:hideMark/>
          </w:tcPr>
          <w:p w14:paraId="778EDF01"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2F092B02" w14:textId="77777777" w:rsidTr="00C914FD">
        <w:trPr>
          <w:trHeight w:val="33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1D68F0E8"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11</w:t>
            </w:r>
          </w:p>
        </w:tc>
        <w:tc>
          <w:tcPr>
            <w:tcW w:w="5675" w:type="dxa"/>
            <w:tcBorders>
              <w:top w:val="single" w:sz="4" w:space="0" w:color="000000"/>
              <w:left w:val="nil"/>
              <w:bottom w:val="single" w:sz="4" w:space="0" w:color="000000"/>
              <w:right w:val="nil"/>
            </w:tcBorders>
            <w:shd w:val="clear" w:color="000000" w:fill="FFFFFF"/>
            <w:hideMark/>
          </w:tcPr>
          <w:p w14:paraId="5DEEC427"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Грунтування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простих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фасадів</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бетоноконтактом</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внутрішні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укоси</w:t>
            </w:r>
            <w:proofErr w:type="spellEnd"/>
            <w:r w:rsidRPr="00E03DC7">
              <w:rPr>
                <w:rFonts w:ascii="Times New Roman" w:eastAsia="Times New Roman" w:hAnsi="Times New Roman"/>
                <w:color w:val="080000"/>
                <w:sz w:val="18"/>
                <w:szCs w:val="18"/>
                <w:lang w:val="ru-RU" w:eastAsia="ru-RU"/>
              </w:rPr>
              <w:t>)</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2BE7FE2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поверхні</w:t>
            </w:r>
            <w:proofErr w:type="spellEnd"/>
          </w:p>
        </w:tc>
        <w:tc>
          <w:tcPr>
            <w:tcW w:w="1060" w:type="dxa"/>
            <w:tcBorders>
              <w:top w:val="nil"/>
              <w:left w:val="nil"/>
              <w:bottom w:val="single" w:sz="4" w:space="0" w:color="000000"/>
              <w:right w:val="single" w:sz="4" w:space="0" w:color="000000"/>
            </w:tcBorders>
            <w:shd w:val="clear" w:color="000000" w:fill="FFFFFF"/>
            <w:hideMark/>
          </w:tcPr>
          <w:p w14:paraId="7E0D42C1"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10,55</w:t>
            </w:r>
          </w:p>
        </w:tc>
        <w:tc>
          <w:tcPr>
            <w:tcW w:w="1162" w:type="dxa"/>
            <w:tcBorders>
              <w:top w:val="single" w:sz="4" w:space="0" w:color="000000"/>
              <w:left w:val="nil"/>
              <w:bottom w:val="single" w:sz="4" w:space="0" w:color="000000"/>
              <w:right w:val="single" w:sz="4" w:space="0" w:color="000000"/>
            </w:tcBorders>
            <w:shd w:val="clear" w:color="000000" w:fill="FFFFFF"/>
            <w:hideMark/>
          </w:tcPr>
          <w:p w14:paraId="5DC6CF3C"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3A0CC4E4"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0DC3A905"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12</w:t>
            </w:r>
          </w:p>
        </w:tc>
        <w:tc>
          <w:tcPr>
            <w:tcW w:w="5675" w:type="dxa"/>
            <w:tcBorders>
              <w:top w:val="single" w:sz="4" w:space="0" w:color="000000"/>
              <w:left w:val="nil"/>
              <w:bottom w:val="single" w:sz="4" w:space="0" w:color="000000"/>
              <w:right w:val="nil"/>
            </w:tcBorders>
            <w:shd w:val="clear" w:color="000000" w:fill="FFFFFF"/>
            <w:hideMark/>
          </w:tcPr>
          <w:p w14:paraId="2637EE9F"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Облицювання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укосі</w:t>
            </w:r>
            <w:proofErr w:type="gramStart"/>
            <w:r w:rsidRPr="00E03DC7">
              <w:rPr>
                <w:rFonts w:ascii="Times New Roman" w:eastAsia="Times New Roman" w:hAnsi="Times New Roman"/>
                <w:color w:val="080000"/>
                <w:sz w:val="18"/>
                <w:szCs w:val="18"/>
                <w:lang w:val="ru-RU" w:eastAsia="ru-RU"/>
              </w:rPr>
              <w:t>в</w:t>
            </w:r>
            <w:proofErr w:type="spellEnd"/>
            <w:proofErr w:type="gramEnd"/>
            <w:r w:rsidRPr="00E03DC7">
              <w:rPr>
                <w:rFonts w:ascii="Times New Roman" w:eastAsia="Times New Roman" w:hAnsi="Times New Roman"/>
                <w:color w:val="080000"/>
                <w:sz w:val="18"/>
                <w:szCs w:val="18"/>
                <w:lang w:val="ru-RU" w:eastAsia="ru-RU"/>
              </w:rPr>
              <w:t xml:space="preserve"> </w:t>
            </w:r>
            <w:proofErr w:type="gramStart"/>
            <w:r w:rsidRPr="00E03DC7">
              <w:rPr>
                <w:rFonts w:ascii="Times New Roman" w:eastAsia="Times New Roman" w:hAnsi="Times New Roman"/>
                <w:color w:val="080000"/>
                <w:sz w:val="18"/>
                <w:szCs w:val="18"/>
                <w:lang w:val="ru-RU" w:eastAsia="ru-RU"/>
              </w:rPr>
              <w:t>листами</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сухої</w:t>
            </w:r>
            <w:proofErr w:type="spellEnd"/>
            <w:r w:rsidRPr="00E03DC7">
              <w:rPr>
                <w:rFonts w:ascii="Times New Roman" w:eastAsia="Times New Roman" w:hAnsi="Times New Roman"/>
                <w:color w:val="080000"/>
                <w:sz w:val="18"/>
                <w:szCs w:val="18"/>
                <w:lang w:val="ru-RU" w:eastAsia="ru-RU"/>
              </w:rPr>
              <w:t xml:space="preserve"> штукатурки </w:t>
            </w:r>
            <w:proofErr w:type="spellStart"/>
            <w:r w:rsidRPr="00E03DC7">
              <w:rPr>
                <w:rFonts w:ascii="Times New Roman" w:eastAsia="Times New Roman" w:hAnsi="Times New Roman"/>
                <w:color w:val="080000"/>
                <w:sz w:val="18"/>
                <w:szCs w:val="18"/>
                <w:lang w:val="ru-RU" w:eastAsia="ru-RU"/>
              </w:rPr>
              <w:t>гіпсовими</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чи</w:t>
            </w:r>
            <w:proofErr w:type="spellEnd"/>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гіпсоволокнистими</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внутрішні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укоси</w:t>
            </w:r>
            <w:proofErr w:type="spellEnd"/>
            <w:r w:rsidRPr="00E03DC7">
              <w:rPr>
                <w:rFonts w:ascii="Times New Roman" w:eastAsia="Times New Roman" w:hAnsi="Times New Roman"/>
                <w:color w:val="080000"/>
                <w:sz w:val="18"/>
                <w:szCs w:val="18"/>
                <w:lang w:val="ru-RU" w:eastAsia="ru-RU"/>
              </w:rPr>
              <w:t>)</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4ACA2061"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опорядження</w:t>
            </w:r>
            <w:proofErr w:type="spellEnd"/>
          </w:p>
        </w:tc>
        <w:tc>
          <w:tcPr>
            <w:tcW w:w="1060" w:type="dxa"/>
            <w:tcBorders>
              <w:top w:val="nil"/>
              <w:left w:val="nil"/>
              <w:bottom w:val="single" w:sz="4" w:space="0" w:color="000000"/>
              <w:right w:val="single" w:sz="4" w:space="0" w:color="000000"/>
            </w:tcBorders>
            <w:shd w:val="clear" w:color="000000" w:fill="FFFFFF"/>
            <w:hideMark/>
          </w:tcPr>
          <w:p w14:paraId="4749022E"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10,55</w:t>
            </w:r>
          </w:p>
        </w:tc>
        <w:tc>
          <w:tcPr>
            <w:tcW w:w="1162" w:type="dxa"/>
            <w:tcBorders>
              <w:top w:val="single" w:sz="4" w:space="0" w:color="000000"/>
              <w:left w:val="nil"/>
              <w:bottom w:val="single" w:sz="4" w:space="0" w:color="000000"/>
              <w:right w:val="single" w:sz="4" w:space="0" w:color="000000"/>
            </w:tcBorders>
            <w:shd w:val="clear" w:color="000000" w:fill="FFFFFF"/>
            <w:hideMark/>
          </w:tcPr>
          <w:p w14:paraId="56E5697D"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3727CE6E" w14:textId="77777777" w:rsidTr="00C914FD">
        <w:trPr>
          <w:trHeight w:val="879"/>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16EA288F"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13</w:t>
            </w:r>
          </w:p>
        </w:tc>
        <w:tc>
          <w:tcPr>
            <w:tcW w:w="5675" w:type="dxa"/>
            <w:tcBorders>
              <w:top w:val="single" w:sz="4" w:space="0" w:color="000000"/>
              <w:left w:val="nil"/>
              <w:bottom w:val="single" w:sz="4" w:space="0" w:color="000000"/>
              <w:right w:val="nil"/>
            </w:tcBorders>
            <w:shd w:val="clear" w:color="000000" w:fill="FFFFFF"/>
            <w:hideMark/>
          </w:tcPr>
          <w:p w14:paraId="3022C599"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Безпіщане</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накриття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поверхонь</w:t>
            </w:r>
            <w:proofErr w:type="spellEnd"/>
            <w:r w:rsidRPr="00E03DC7">
              <w:rPr>
                <w:rFonts w:ascii="Times New Roman" w:eastAsia="Times New Roman" w:hAnsi="Times New Roman"/>
                <w:color w:val="080000"/>
                <w:sz w:val="18"/>
                <w:szCs w:val="18"/>
                <w:lang w:val="ru-RU" w:eastAsia="ru-RU"/>
              </w:rPr>
              <w:t xml:space="preserve"> </w:t>
            </w:r>
            <w:proofErr w:type="spellStart"/>
            <w:proofErr w:type="gramStart"/>
            <w:r w:rsidRPr="00E03DC7">
              <w:rPr>
                <w:rFonts w:ascii="Times New Roman" w:eastAsia="Times New Roman" w:hAnsi="Times New Roman"/>
                <w:color w:val="080000"/>
                <w:sz w:val="18"/>
                <w:szCs w:val="18"/>
                <w:lang w:val="ru-RU" w:eastAsia="ru-RU"/>
              </w:rPr>
              <w:t>ст</w:t>
            </w:r>
            <w:proofErr w:type="gramEnd"/>
            <w:r w:rsidRPr="00E03DC7">
              <w:rPr>
                <w:rFonts w:ascii="Times New Roman" w:eastAsia="Times New Roman" w:hAnsi="Times New Roman"/>
                <w:color w:val="080000"/>
                <w:sz w:val="18"/>
                <w:szCs w:val="18"/>
                <w:lang w:val="ru-RU" w:eastAsia="ru-RU"/>
              </w:rPr>
              <w:t>ін</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розчином</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із</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клейового</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гіпсу</w:t>
            </w:r>
            <w:proofErr w:type="spellEnd"/>
            <w:r w:rsidRPr="00E03DC7">
              <w:rPr>
                <w:rFonts w:ascii="Times New Roman" w:eastAsia="Times New Roman" w:hAnsi="Times New Roman"/>
                <w:color w:val="080000"/>
                <w:sz w:val="18"/>
                <w:szCs w:val="18"/>
                <w:lang w:val="ru-RU" w:eastAsia="ru-RU"/>
              </w:rPr>
              <w:t xml:space="preserve"> [типу</w:t>
            </w:r>
            <w:r w:rsidRPr="00E03DC7">
              <w:rPr>
                <w:rFonts w:ascii="Times New Roman" w:eastAsia="Times New Roman" w:hAnsi="Times New Roman"/>
                <w:color w:val="080000"/>
                <w:sz w:val="18"/>
                <w:szCs w:val="18"/>
                <w:lang w:val="ru-RU" w:eastAsia="ru-RU"/>
              </w:rPr>
              <w:br/>
              <w:t>'</w:t>
            </w:r>
            <w:proofErr w:type="spellStart"/>
            <w:r w:rsidRPr="00E03DC7">
              <w:rPr>
                <w:rFonts w:ascii="Times New Roman" w:eastAsia="Times New Roman" w:hAnsi="Times New Roman"/>
                <w:color w:val="080000"/>
                <w:sz w:val="18"/>
                <w:szCs w:val="18"/>
                <w:lang w:val="ru-RU" w:eastAsia="ru-RU"/>
              </w:rPr>
              <w:t>сатенгіпс</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товщиною</w:t>
            </w:r>
            <w:proofErr w:type="spellEnd"/>
            <w:r w:rsidRPr="00E03DC7">
              <w:rPr>
                <w:rFonts w:ascii="Times New Roman" w:eastAsia="Times New Roman" w:hAnsi="Times New Roman"/>
                <w:color w:val="080000"/>
                <w:sz w:val="18"/>
                <w:szCs w:val="18"/>
                <w:lang w:val="ru-RU" w:eastAsia="ru-RU"/>
              </w:rPr>
              <w:t xml:space="preserve"> шару 1 мм при </w:t>
            </w:r>
            <w:proofErr w:type="spellStart"/>
            <w:r w:rsidRPr="00E03DC7">
              <w:rPr>
                <w:rFonts w:ascii="Times New Roman" w:eastAsia="Times New Roman" w:hAnsi="Times New Roman"/>
                <w:color w:val="080000"/>
                <w:sz w:val="18"/>
                <w:szCs w:val="18"/>
                <w:lang w:val="ru-RU" w:eastAsia="ru-RU"/>
              </w:rPr>
              <w:t>нанесенні</w:t>
            </w:r>
            <w:proofErr w:type="spellEnd"/>
            <w:r w:rsidRPr="00E03DC7">
              <w:rPr>
                <w:rFonts w:ascii="Times New Roman" w:eastAsia="Times New Roman" w:hAnsi="Times New Roman"/>
                <w:color w:val="080000"/>
                <w:sz w:val="18"/>
                <w:szCs w:val="18"/>
                <w:lang w:val="ru-RU" w:eastAsia="ru-RU"/>
              </w:rPr>
              <w:t xml:space="preserve"> за 2 рази</w:t>
            </w:r>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Обсяг</w:t>
            </w:r>
            <w:proofErr w:type="spellEnd"/>
            <w:r w:rsidRPr="00E03DC7">
              <w:rPr>
                <w:rFonts w:ascii="Times New Roman" w:eastAsia="Times New Roman" w:hAnsi="Times New Roman"/>
                <w:color w:val="080000"/>
                <w:sz w:val="18"/>
                <w:szCs w:val="18"/>
                <w:lang w:val="ru-RU" w:eastAsia="ru-RU"/>
              </w:rPr>
              <w:t xml:space="preserve"> = ((10.55+4.5) / 100)*100</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41035BA5"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опорядження</w:t>
            </w:r>
            <w:proofErr w:type="spellEnd"/>
          </w:p>
        </w:tc>
        <w:tc>
          <w:tcPr>
            <w:tcW w:w="1060" w:type="dxa"/>
            <w:tcBorders>
              <w:top w:val="nil"/>
              <w:left w:val="nil"/>
              <w:bottom w:val="single" w:sz="4" w:space="0" w:color="000000"/>
              <w:right w:val="single" w:sz="4" w:space="0" w:color="000000"/>
            </w:tcBorders>
            <w:shd w:val="clear" w:color="000000" w:fill="FFFFFF"/>
            <w:hideMark/>
          </w:tcPr>
          <w:p w14:paraId="38DF9359"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15,05</w:t>
            </w:r>
          </w:p>
        </w:tc>
        <w:tc>
          <w:tcPr>
            <w:tcW w:w="1162" w:type="dxa"/>
            <w:tcBorders>
              <w:top w:val="single" w:sz="4" w:space="0" w:color="000000"/>
              <w:left w:val="nil"/>
              <w:bottom w:val="single" w:sz="4" w:space="0" w:color="000000"/>
              <w:right w:val="single" w:sz="4" w:space="0" w:color="000000"/>
            </w:tcBorders>
            <w:shd w:val="clear" w:color="000000" w:fill="FFFFFF"/>
            <w:hideMark/>
          </w:tcPr>
          <w:p w14:paraId="74247EF7"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61363CC2" w14:textId="77777777" w:rsidTr="00C914FD">
        <w:trPr>
          <w:trHeight w:val="620"/>
        </w:trPr>
        <w:tc>
          <w:tcPr>
            <w:tcW w:w="615" w:type="dxa"/>
            <w:tcBorders>
              <w:top w:val="nil"/>
              <w:left w:val="single" w:sz="4" w:space="0" w:color="000000"/>
              <w:bottom w:val="single" w:sz="4" w:space="0" w:color="000000"/>
              <w:right w:val="single" w:sz="4" w:space="0" w:color="000000"/>
            </w:tcBorders>
            <w:shd w:val="clear" w:color="000000" w:fill="FFFFFF"/>
            <w:hideMark/>
          </w:tcPr>
          <w:p w14:paraId="0D271FD1"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14</w:t>
            </w:r>
          </w:p>
        </w:tc>
        <w:tc>
          <w:tcPr>
            <w:tcW w:w="5675" w:type="dxa"/>
            <w:tcBorders>
              <w:top w:val="nil"/>
              <w:left w:val="nil"/>
              <w:bottom w:val="single" w:sz="4" w:space="0" w:color="000000"/>
              <w:right w:val="nil"/>
            </w:tcBorders>
            <w:shd w:val="clear" w:color="000000" w:fill="FFFFFF"/>
            <w:hideMark/>
          </w:tcPr>
          <w:p w14:paraId="30FC3DD6"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Безпіщане</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накриття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поверхонь</w:t>
            </w:r>
            <w:proofErr w:type="spellEnd"/>
            <w:r w:rsidRPr="00E03DC7">
              <w:rPr>
                <w:rFonts w:ascii="Times New Roman" w:eastAsia="Times New Roman" w:hAnsi="Times New Roman"/>
                <w:color w:val="080000"/>
                <w:sz w:val="18"/>
                <w:szCs w:val="18"/>
                <w:lang w:val="ru-RU" w:eastAsia="ru-RU"/>
              </w:rPr>
              <w:t xml:space="preserve"> </w:t>
            </w:r>
            <w:proofErr w:type="spellStart"/>
            <w:proofErr w:type="gramStart"/>
            <w:r w:rsidRPr="00E03DC7">
              <w:rPr>
                <w:rFonts w:ascii="Times New Roman" w:eastAsia="Times New Roman" w:hAnsi="Times New Roman"/>
                <w:color w:val="080000"/>
                <w:sz w:val="18"/>
                <w:szCs w:val="18"/>
                <w:lang w:val="ru-RU" w:eastAsia="ru-RU"/>
              </w:rPr>
              <w:t>ст</w:t>
            </w:r>
            <w:proofErr w:type="gramEnd"/>
            <w:r w:rsidRPr="00E03DC7">
              <w:rPr>
                <w:rFonts w:ascii="Times New Roman" w:eastAsia="Times New Roman" w:hAnsi="Times New Roman"/>
                <w:color w:val="080000"/>
                <w:sz w:val="18"/>
                <w:szCs w:val="18"/>
                <w:lang w:val="ru-RU" w:eastAsia="ru-RU"/>
              </w:rPr>
              <w:t>ін</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розчином</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із</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клейового</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гіпсу</w:t>
            </w:r>
            <w:proofErr w:type="spellEnd"/>
            <w:r w:rsidRPr="00E03DC7">
              <w:rPr>
                <w:rFonts w:ascii="Times New Roman" w:eastAsia="Times New Roman" w:hAnsi="Times New Roman"/>
                <w:color w:val="080000"/>
                <w:sz w:val="18"/>
                <w:szCs w:val="18"/>
                <w:lang w:val="ru-RU" w:eastAsia="ru-RU"/>
              </w:rPr>
              <w:t xml:space="preserve"> [типу</w:t>
            </w:r>
            <w:r w:rsidRPr="00E03DC7">
              <w:rPr>
                <w:rFonts w:ascii="Times New Roman" w:eastAsia="Times New Roman" w:hAnsi="Times New Roman"/>
                <w:color w:val="080000"/>
                <w:sz w:val="18"/>
                <w:szCs w:val="18"/>
                <w:lang w:val="ru-RU" w:eastAsia="ru-RU"/>
              </w:rPr>
              <w:br/>
              <w:t>'</w:t>
            </w:r>
            <w:proofErr w:type="spellStart"/>
            <w:r w:rsidRPr="00E03DC7">
              <w:rPr>
                <w:rFonts w:ascii="Times New Roman" w:eastAsia="Times New Roman" w:hAnsi="Times New Roman"/>
                <w:color w:val="080000"/>
                <w:sz w:val="18"/>
                <w:szCs w:val="18"/>
                <w:lang w:val="ru-RU" w:eastAsia="ru-RU"/>
              </w:rPr>
              <w:t>сатенгіпс</w:t>
            </w:r>
            <w:proofErr w:type="spellEnd"/>
            <w:r w:rsidRPr="00E03DC7">
              <w:rPr>
                <w:rFonts w:ascii="Times New Roman" w:eastAsia="Times New Roman" w:hAnsi="Times New Roman"/>
                <w:color w:val="080000"/>
                <w:sz w:val="18"/>
                <w:szCs w:val="18"/>
                <w:lang w:val="ru-RU" w:eastAsia="ru-RU"/>
              </w:rPr>
              <w:t xml:space="preserve">'], на </w:t>
            </w:r>
            <w:proofErr w:type="spellStart"/>
            <w:r w:rsidRPr="00E03DC7">
              <w:rPr>
                <w:rFonts w:ascii="Times New Roman" w:eastAsia="Times New Roman" w:hAnsi="Times New Roman"/>
                <w:color w:val="080000"/>
                <w:sz w:val="18"/>
                <w:szCs w:val="18"/>
                <w:lang w:val="ru-RU" w:eastAsia="ru-RU"/>
              </w:rPr>
              <w:t>кожний</w:t>
            </w:r>
            <w:proofErr w:type="spellEnd"/>
            <w:r w:rsidRPr="00E03DC7">
              <w:rPr>
                <w:rFonts w:ascii="Times New Roman" w:eastAsia="Times New Roman" w:hAnsi="Times New Roman"/>
                <w:color w:val="080000"/>
                <w:sz w:val="18"/>
                <w:szCs w:val="18"/>
                <w:lang w:val="ru-RU" w:eastAsia="ru-RU"/>
              </w:rPr>
              <w:t xml:space="preserve"> шар </w:t>
            </w:r>
            <w:proofErr w:type="spellStart"/>
            <w:r w:rsidRPr="00E03DC7">
              <w:rPr>
                <w:rFonts w:ascii="Times New Roman" w:eastAsia="Times New Roman" w:hAnsi="Times New Roman"/>
                <w:color w:val="080000"/>
                <w:sz w:val="18"/>
                <w:szCs w:val="18"/>
                <w:lang w:val="ru-RU" w:eastAsia="ru-RU"/>
              </w:rPr>
              <w:t>товщиною</w:t>
            </w:r>
            <w:proofErr w:type="spellEnd"/>
            <w:r w:rsidRPr="00E03DC7">
              <w:rPr>
                <w:rFonts w:ascii="Times New Roman" w:eastAsia="Times New Roman" w:hAnsi="Times New Roman"/>
                <w:color w:val="080000"/>
                <w:sz w:val="18"/>
                <w:szCs w:val="18"/>
                <w:lang w:val="ru-RU" w:eastAsia="ru-RU"/>
              </w:rPr>
              <w:t xml:space="preserve">  0,5 мм </w:t>
            </w:r>
            <w:proofErr w:type="spellStart"/>
            <w:r w:rsidRPr="00E03DC7">
              <w:rPr>
                <w:rFonts w:ascii="Times New Roman" w:eastAsia="Times New Roman" w:hAnsi="Times New Roman"/>
                <w:color w:val="080000"/>
                <w:sz w:val="18"/>
                <w:szCs w:val="18"/>
                <w:lang w:val="ru-RU" w:eastAsia="ru-RU"/>
              </w:rPr>
              <w:t>додавати</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або</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вилучати</w:t>
            </w:r>
            <w:proofErr w:type="spellEnd"/>
          </w:p>
        </w:tc>
        <w:tc>
          <w:tcPr>
            <w:tcW w:w="1142" w:type="dxa"/>
            <w:tcBorders>
              <w:top w:val="nil"/>
              <w:left w:val="single" w:sz="4" w:space="0" w:color="000000"/>
              <w:bottom w:val="single" w:sz="4" w:space="0" w:color="000000"/>
              <w:right w:val="single" w:sz="4" w:space="0" w:color="000000"/>
            </w:tcBorders>
            <w:shd w:val="clear" w:color="000000" w:fill="FFFFFF"/>
            <w:hideMark/>
          </w:tcPr>
          <w:p w14:paraId="57DD1B5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опорядження</w:t>
            </w:r>
            <w:proofErr w:type="spellEnd"/>
          </w:p>
        </w:tc>
        <w:tc>
          <w:tcPr>
            <w:tcW w:w="1060" w:type="dxa"/>
            <w:tcBorders>
              <w:top w:val="nil"/>
              <w:left w:val="nil"/>
              <w:bottom w:val="single" w:sz="4" w:space="0" w:color="000000"/>
              <w:right w:val="single" w:sz="4" w:space="0" w:color="000000"/>
            </w:tcBorders>
            <w:shd w:val="clear" w:color="000000" w:fill="FFFFFF"/>
            <w:hideMark/>
          </w:tcPr>
          <w:p w14:paraId="586E1E29"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15,05</w:t>
            </w:r>
          </w:p>
        </w:tc>
        <w:tc>
          <w:tcPr>
            <w:tcW w:w="1162" w:type="dxa"/>
            <w:tcBorders>
              <w:top w:val="nil"/>
              <w:left w:val="nil"/>
              <w:bottom w:val="single" w:sz="4" w:space="0" w:color="000000"/>
              <w:right w:val="single" w:sz="4" w:space="0" w:color="000000"/>
            </w:tcBorders>
            <w:shd w:val="clear" w:color="000000" w:fill="FFFFFF"/>
            <w:hideMark/>
          </w:tcPr>
          <w:p w14:paraId="1387F106"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73B6BC37" w14:textId="77777777" w:rsidTr="00C914FD">
        <w:trPr>
          <w:trHeight w:val="879"/>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78C5C68C"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15</w:t>
            </w:r>
          </w:p>
        </w:tc>
        <w:tc>
          <w:tcPr>
            <w:tcW w:w="5675" w:type="dxa"/>
            <w:tcBorders>
              <w:top w:val="single" w:sz="4" w:space="0" w:color="000000"/>
              <w:left w:val="nil"/>
              <w:bottom w:val="single" w:sz="4" w:space="0" w:color="000000"/>
              <w:right w:val="nil"/>
            </w:tcBorders>
            <w:shd w:val="clear" w:color="000000" w:fill="FFFFFF"/>
            <w:hideMark/>
          </w:tcPr>
          <w:p w14:paraId="565EF486"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Суцільне</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вирівнювання</w:t>
            </w:r>
            <w:proofErr w:type="spellEnd"/>
            <w:r w:rsidRPr="00E03DC7">
              <w:rPr>
                <w:rFonts w:ascii="Times New Roman" w:eastAsia="Times New Roman" w:hAnsi="Times New Roman"/>
                <w:color w:val="080000"/>
                <w:sz w:val="18"/>
                <w:szCs w:val="18"/>
                <w:lang w:val="ru-RU" w:eastAsia="ru-RU"/>
              </w:rPr>
              <w:t xml:space="preserve"> штукатурки </w:t>
            </w:r>
            <w:proofErr w:type="spellStart"/>
            <w:proofErr w:type="gramStart"/>
            <w:r w:rsidRPr="00E03DC7">
              <w:rPr>
                <w:rFonts w:ascii="Times New Roman" w:eastAsia="Times New Roman" w:hAnsi="Times New Roman"/>
                <w:color w:val="080000"/>
                <w:sz w:val="18"/>
                <w:szCs w:val="18"/>
                <w:lang w:val="ru-RU" w:eastAsia="ru-RU"/>
              </w:rPr>
              <w:t>ст</w:t>
            </w:r>
            <w:proofErr w:type="gramEnd"/>
            <w:r w:rsidRPr="00E03DC7">
              <w:rPr>
                <w:rFonts w:ascii="Times New Roman" w:eastAsia="Times New Roman" w:hAnsi="Times New Roman"/>
                <w:color w:val="080000"/>
                <w:sz w:val="18"/>
                <w:szCs w:val="18"/>
                <w:lang w:val="ru-RU" w:eastAsia="ru-RU"/>
              </w:rPr>
              <w:t>ін</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усередині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будівлі</w:t>
            </w:r>
            <w:proofErr w:type="spellEnd"/>
            <w:r w:rsidRPr="00E03DC7">
              <w:rPr>
                <w:rFonts w:ascii="Times New Roman" w:eastAsia="Times New Roman" w:hAnsi="Times New Roman"/>
                <w:color w:val="080000"/>
                <w:sz w:val="18"/>
                <w:szCs w:val="18"/>
                <w:lang w:val="ru-RU" w:eastAsia="ru-RU"/>
              </w:rPr>
              <w:br/>
              <w:t>цементно-</w:t>
            </w:r>
            <w:proofErr w:type="spellStart"/>
            <w:r w:rsidRPr="00E03DC7">
              <w:rPr>
                <w:rFonts w:ascii="Times New Roman" w:eastAsia="Times New Roman" w:hAnsi="Times New Roman"/>
                <w:color w:val="080000"/>
                <w:sz w:val="18"/>
                <w:szCs w:val="18"/>
                <w:lang w:val="ru-RU" w:eastAsia="ru-RU"/>
              </w:rPr>
              <w:t>вапняним</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розчином</w:t>
            </w:r>
            <w:proofErr w:type="spellEnd"/>
            <w:r w:rsidRPr="00E03DC7">
              <w:rPr>
                <w:rFonts w:ascii="Times New Roman" w:eastAsia="Times New Roman" w:hAnsi="Times New Roman"/>
                <w:color w:val="080000"/>
                <w:sz w:val="18"/>
                <w:szCs w:val="18"/>
                <w:lang w:val="ru-RU" w:eastAsia="ru-RU"/>
              </w:rPr>
              <w:t xml:space="preserve"> при </w:t>
            </w:r>
            <w:proofErr w:type="spellStart"/>
            <w:r w:rsidRPr="00E03DC7">
              <w:rPr>
                <w:rFonts w:ascii="Times New Roman" w:eastAsia="Times New Roman" w:hAnsi="Times New Roman"/>
                <w:color w:val="080000"/>
                <w:sz w:val="18"/>
                <w:szCs w:val="18"/>
                <w:lang w:val="ru-RU" w:eastAsia="ru-RU"/>
              </w:rPr>
              <w:t>товщині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накиді</w:t>
            </w:r>
            <w:proofErr w:type="spellEnd"/>
            <w:r w:rsidRPr="00E03DC7">
              <w:rPr>
                <w:rFonts w:ascii="Times New Roman" w:eastAsia="Times New Roman" w:hAnsi="Times New Roman"/>
                <w:color w:val="080000"/>
                <w:sz w:val="18"/>
                <w:szCs w:val="18"/>
                <w:lang w:val="ru-RU" w:eastAsia="ru-RU"/>
              </w:rPr>
              <w:t xml:space="preserve"> до 5 мм (</w:t>
            </w:r>
            <w:proofErr w:type="spellStart"/>
            <w:r w:rsidRPr="00E03DC7">
              <w:rPr>
                <w:rFonts w:ascii="Times New Roman" w:eastAsia="Times New Roman" w:hAnsi="Times New Roman"/>
                <w:color w:val="080000"/>
                <w:sz w:val="18"/>
                <w:szCs w:val="18"/>
                <w:lang w:val="ru-RU" w:eastAsia="ru-RU"/>
              </w:rPr>
              <w:t>під</w:t>
            </w:r>
            <w:proofErr w:type="spellEnd"/>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підвіконням</w:t>
            </w:r>
            <w:proofErr w:type="spellEnd"/>
            <w:r w:rsidRPr="00E03DC7">
              <w:rPr>
                <w:rFonts w:ascii="Times New Roman" w:eastAsia="Times New Roman" w:hAnsi="Times New Roman"/>
                <w:color w:val="080000"/>
                <w:sz w:val="18"/>
                <w:szCs w:val="18"/>
                <w:lang w:val="ru-RU" w:eastAsia="ru-RU"/>
              </w:rPr>
              <w:t>)</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13D7A8B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відремонтованої</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поверхні</w:t>
            </w:r>
            <w:proofErr w:type="spellEnd"/>
          </w:p>
        </w:tc>
        <w:tc>
          <w:tcPr>
            <w:tcW w:w="1060" w:type="dxa"/>
            <w:tcBorders>
              <w:top w:val="nil"/>
              <w:left w:val="nil"/>
              <w:bottom w:val="single" w:sz="4" w:space="0" w:color="000000"/>
              <w:right w:val="single" w:sz="4" w:space="0" w:color="000000"/>
            </w:tcBorders>
            <w:shd w:val="clear" w:color="000000" w:fill="FFFFFF"/>
            <w:hideMark/>
          </w:tcPr>
          <w:p w14:paraId="536FA3B5"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1,32</w:t>
            </w:r>
          </w:p>
        </w:tc>
        <w:tc>
          <w:tcPr>
            <w:tcW w:w="1162" w:type="dxa"/>
            <w:tcBorders>
              <w:top w:val="single" w:sz="4" w:space="0" w:color="000000"/>
              <w:left w:val="nil"/>
              <w:bottom w:val="single" w:sz="4" w:space="0" w:color="000000"/>
              <w:right w:val="single" w:sz="4" w:space="0" w:color="000000"/>
            </w:tcBorders>
            <w:shd w:val="clear" w:color="000000" w:fill="FFFFFF"/>
            <w:hideMark/>
          </w:tcPr>
          <w:p w14:paraId="7CE837EF"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269C1BB6" w14:textId="77777777" w:rsidTr="00C914FD">
        <w:trPr>
          <w:trHeight w:val="1150"/>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445F7581"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16</w:t>
            </w:r>
          </w:p>
        </w:tc>
        <w:tc>
          <w:tcPr>
            <w:tcW w:w="5675" w:type="dxa"/>
            <w:tcBorders>
              <w:top w:val="single" w:sz="4" w:space="0" w:color="000000"/>
              <w:left w:val="nil"/>
              <w:bottom w:val="single" w:sz="4" w:space="0" w:color="000000"/>
              <w:right w:val="nil"/>
            </w:tcBorders>
            <w:shd w:val="clear" w:color="000000" w:fill="FFFFFF"/>
            <w:hideMark/>
          </w:tcPr>
          <w:p w14:paraId="1D2BA284"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Поліпшене</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фарбування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полівінілацетатними</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водоемульсійними</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сумішами</w:t>
            </w:r>
            <w:proofErr w:type="spellEnd"/>
            <w:r w:rsidRPr="00E03DC7">
              <w:rPr>
                <w:rFonts w:ascii="Times New Roman" w:eastAsia="Times New Roman" w:hAnsi="Times New Roman"/>
                <w:color w:val="080000"/>
                <w:sz w:val="18"/>
                <w:szCs w:val="18"/>
                <w:lang w:val="ru-RU" w:eastAsia="ru-RU"/>
              </w:rPr>
              <w:br/>
            </w:r>
            <w:proofErr w:type="spellStart"/>
            <w:proofErr w:type="gramStart"/>
            <w:r w:rsidRPr="00E03DC7">
              <w:rPr>
                <w:rFonts w:ascii="Times New Roman" w:eastAsia="Times New Roman" w:hAnsi="Times New Roman"/>
                <w:color w:val="080000"/>
                <w:sz w:val="18"/>
                <w:szCs w:val="18"/>
                <w:lang w:val="ru-RU" w:eastAsia="ru-RU"/>
              </w:rPr>
              <w:t>ст</w:t>
            </w:r>
            <w:proofErr w:type="gramEnd"/>
            <w:r w:rsidRPr="00E03DC7">
              <w:rPr>
                <w:rFonts w:ascii="Times New Roman" w:eastAsia="Times New Roman" w:hAnsi="Times New Roman"/>
                <w:color w:val="080000"/>
                <w:sz w:val="18"/>
                <w:szCs w:val="18"/>
                <w:lang w:val="ru-RU" w:eastAsia="ru-RU"/>
              </w:rPr>
              <w:t>ін</w:t>
            </w:r>
            <w:proofErr w:type="spellEnd"/>
            <w:r w:rsidRPr="00E03DC7">
              <w:rPr>
                <w:rFonts w:ascii="Times New Roman" w:eastAsia="Times New Roman" w:hAnsi="Times New Roman"/>
                <w:color w:val="080000"/>
                <w:sz w:val="18"/>
                <w:szCs w:val="18"/>
                <w:lang w:val="ru-RU" w:eastAsia="ru-RU"/>
              </w:rPr>
              <w:t xml:space="preserve"> по </w:t>
            </w:r>
            <w:proofErr w:type="spellStart"/>
            <w:r w:rsidRPr="00E03DC7">
              <w:rPr>
                <w:rFonts w:ascii="Times New Roman" w:eastAsia="Times New Roman" w:hAnsi="Times New Roman"/>
                <w:color w:val="080000"/>
                <w:sz w:val="18"/>
                <w:szCs w:val="18"/>
                <w:lang w:val="ru-RU" w:eastAsia="ru-RU"/>
              </w:rPr>
              <w:t>збірних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конструкціях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підготовлених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під</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фарбування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внутрішні</w:t>
            </w:r>
            <w:proofErr w:type="spellEnd"/>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укоси</w:t>
            </w:r>
            <w:proofErr w:type="spellEnd"/>
            <w:r w:rsidRPr="00E03DC7">
              <w:rPr>
                <w:rFonts w:ascii="Times New Roman" w:eastAsia="Times New Roman" w:hAnsi="Times New Roman"/>
                <w:color w:val="080000"/>
                <w:sz w:val="18"/>
                <w:szCs w:val="18"/>
                <w:lang w:val="ru-RU" w:eastAsia="ru-RU"/>
              </w:rPr>
              <w:t>)</w:t>
            </w:r>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Обсяг</w:t>
            </w:r>
            <w:proofErr w:type="spellEnd"/>
            <w:r w:rsidRPr="00E03DC7">
              <w:rPr>
                <w:rFonts w:ascii="Times New Roman" w:eastAsia="Times New Roman" w:hAnsi="Times New Roman"/>
                <w:color w:val="080000"/>
                <w:sz w:val="18"/>
                <w:szCs w:val="18"/>
                <w:lang w:val="ru-RU" w:eastAsia="ru-RU"/>
              </w:rPr>
              <w:t xml:space="preserve"> = ((10.55+4.5+1.32) / 100)*100</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2E0674D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фарбування</w:t>
            </w:r>
            <w:proofErr w:type="spellEnd"/>
          </w:p>
        </w:tc>
        <w:tc>
          <w:tcPr>
            <w:tcW w:w="1060" w:type="dxa"/>
            <w:tcBorders>
              <w:top w:val="nil"/>
              <w:left w:val="nil"/>
              <w:bottom w:val="single" w:sz="4" w:space="0" w:color="000000"/>
              <w:right w:val="single" w:sz="4" w:space="0" w:color="000000"/>
            </w:tcBorders>
            <w:shd w:val="clear" w:color="000000" w:fill="FFFFFF"/>
            <w:hideMark/>
          </w:tcPr>
          <w:p w14:paraId="48BC9872"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16,37</w:t>
            </w:r>
          </w:p>
        </w:tc>
        <w:tc>
          <w:tcPr>
            <w:tcW w:w="1162" w:type="dxa"/>
            <w:tcBorders>
              <w:top w:val="single" w:sz="4" w:space="0" w:color="000000"/>
              <w:left w:val="nil"/>
              <w:bottom w:val="single" w:sz="4" w:space="0" w:color="000000"/>
              <w:right w:val="single" w:sz="4" w:space="0" w:color="000000"/>
            </w:tcBorders>
            <w:shd w:val="clear" w:color="000000" w:fill="FFFFFF"/>
            <w:hideMark/>
          </w:tcPr>
          <w:p w14:paraId="0631266F"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56E90695"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4DDFCF1C"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17</w:t>
            </w:r>
          </w:p>
        </w:tc>
        <w:tc>
          <w:tcPr>
            <w:tcW w:w="5675" w:type="dxa"/>
            <w:tcBorders>
              <w:top w:val="single" w:sz="4" w:space="0" w:color="000000"/>
              <w:left w:val="nil"/>
              <w:bottom w:val="single" w:sz="4" w:space="0" w:color="000000"/>
              <w:right w:val="nil"/>
            </w:tcBorders>
            <w:shd w:val="clear" w:color="000000" w:fill="FFFFFF"/>
            <w:hideMark/>
          </w:tcPr>
          <w:p w14:paraId="1E1955A4"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Грунтування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простих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фасадів</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наружні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укоси+</w:t>
            </w:r>
            <w:proofErr w:type="gramStart"/>
            <w:r w:rsidRPr="00E03DC7">
              <w:rPr>
                <w:rFonts w:ascii="Times New Roman" w:eastAsia="Times New Roman" w:hAnsi="Times New Roman"/>
                <w:color w:val="080000"/>
                <w:sz w:val="18"/>
                <w:szCs w:val="18"/>
                <w:lang w:val="ru-RU" w:eastAsia="ru-RU"/>
              </w:rPr>
              <w:t>п</w:t>
            </w:r>
            <w:proofErr w:type="gramEnd"/>
            <w:r w:rsidRPr="00E03DC7">
              <w:rPr>
                <w:rFonts w:ascii="Times New Roman" w:eastAsia="Times New Roman" w:hAnsi="Times New Roman"/>
                <w:color w:val="080000"/>
                <w:sz w:val="18"/>
                <w:szCs w:val="18"/>
                <w:lang w:val="ru-RU" w:eastAsia="ru-RU"/>
              </w:rPr>
              <w:t>ід</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відливом</w:t>
            </w:r>
            <w:proofErr w:type="spellEnd"/>
            <w:r w:rsidRPr="00E03DC7">
              <w:rPr>
                <w:rFonts w:ascii="Times New Roman" w:eastAsia="Times New Roman" w:hAnsi="Times New Roman"/>
                <w:color w:val="080000"/>
                <w:sz w:val="18"/>
                <w:szCs w:val="18"/>
                <w:lang w:val="ru-RU" w:eastAsia="ru-RU"/>
              </w:rPr>
              <w:t>)</w:t>
            </w:r>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Обсяг</w:t>
            </w:r>
            <w:proofErr w:type="spellEnd"/>
            <w:r w:rsidRPr="00E03DC7">
              <w:rPr>
                <w:rFonts w:ascii="Times New Roman" w:eastAsia="Times New Roman" w:hAnsi="Times New Roman"/>
                <w:color w:val="080000"/>
                <w:sz w:val="18"/>
                <w:szCs w:val="18"/>
                <w:lang w:val="ru-RU" w:eastAsia="ru-RU"/>
              </w:rPr>
              <w:t xml:space="preserve"> = ((4.12+1.04) / 100)*100</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4CF740B4"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поверхні</w:t>
            </w:r>
            <w:proofErr w:type="spellEnd"/>
          </w:p>
        </w:tc>
        <w:tc>
          <w:tcPr>
            <w:tcW w:w="1060" w:type="dxa"/>
            <w:tcBorders>
              <w:top w:val="nil"/>
              <w:left w:val="nil"/>
              <w:bottom w:val="single" w:sz="4" w:space="0" w:color="000000"/>
              <w:right w:val="single" w:sz="4" w:space="0" w:color="000000"/>
            </w:tcBorders>
            <w:shd w:val="clear" w:color="000000" w:fill="FFFFFF"/>
            <w:hideMark/>
          </w:tcPr>
          <w:p w14:paraId="447A2836"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5,16</w:t>
            </w:r>
          </w:p>
        </w:tc>
        <w:tc>
          <w:tcPr>
            <w:tcW w:w="1162" w:type="dxa"/>
            <w:tcBorders>
              <w:top w:val="single" w:sz="4" w:space="0" w:color="000000"/>
              <w:left w:val="nil"/>
              <w:bottom w:val="single" w:sz="4" w:space="0" w:color="000000"/>
              <w:right w:val="single" w:sz="4" w:space="0" w:color="000000"/>
            </w:tcBorders>
            <w:shd w:val="clear" w:color="000000" w:fill="FFFFFF"/>
            <w:hideMark/>
          </w:tcPr>
          <w:p w14:paraId="1D656BE6"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55B5CFB4"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44AE6C87"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18</w:t>
            </w:r>
          </w:p>
        </w:tc>
        <w:tc>
          <w:tcPr>
            <w:tcW w:w="5675" w:type="dxa"/>
            <w:tcBorders>
              <w:top w:val="single" w:sz="4" w:space="0" w:color="000000"/>
              <w:left w:val="nil"/>
              <w:bottom w:val="single" w:sz="4" w:space="0" w:color="000000"/>
              <w:right w:val="nil"/>
            </w:tcBorders>
            <w:shd w:val="clear" w:color="000000" w:fill="FFFFFF"/>
            <w:hideMark/>
          </w:tcPr>
          <w:p w14:paraId="72864E2F"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Поліпшене</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штукатурення</w:t>
            </w:r>
            <w:proofErr w:type="spellEnd"/>
            <w:r w:rsidRPr="00E03DC7">
              <w:rPr>
                <w:rFonts w:ascii="Times New Roman" w:eastAsia="Times New Roman" w:hAnsi="Times New Roman"/>
                <w:color w:val="080000"/>
                <w:sz w:val="18"/>
                <w:szCs w:val="18"/>
                <w:lang w:val="ru-RU" w:eastAsia="ru-RU"/>
              </w:rPr>
              <w:t xml:space="preserve"> цементно-</w:t>
            </w:r>
            <w:proofErr w:type="spellStart"/>
            <w:r w:rsidRPr="00E03DC7">
              <w:rPr>
                <w:rFonts w:ascii="Times New Roman" w:eastAsia="Times New Roman" w:hAnsi="Times New Roman"/>
                <w:color w:val="080000"/>
                <w:sz w:val="18"/>
                <w:szCs w:val="18"/>
                <w:lang w:val="ru-RU" w:eastAsia="ru-RU"/>
              </w:rPr>
              <w:t>вапняним</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розчином</w:t>
            </w:r>
            <w:proofErr w:type="spellEnd"/>
            <w:r w:rsidRPr="00E03DC7">
              <w:rPr>
                <w:rFonts w:ascii="Times New Roman" w:eastAsia="Times New Roman" w:hAnsi="Times New Roman"/>
                <w:color w:val="080000"/>
                <w:sz w:val="18"/>
                <w:szCs w:val="18"/>
                <w:lang w:val="ru-RU" w:eastAsia="ru-RU"/>
              </w:rPr>
              <w:t xml:space="preserve"> по </w:t>
            </w:r>
            <w:proofErr w:type="spellStart"/>
            <w:r w:rsidRPr="00E03DC7">
              <w:rPr>
                <w:rFonts w:ascii="Times New Roman" w:eastAsia="Times New Roman" w:hAnsi="Times New Roman"/>
                <w:color w:val="080000"/>
                <w:sz w:val="18"/>
                <w:szCs w:val="18"/>
                <w:lang w:val="ru-RU" w:eastAsia="ru-RU"/>
              </w:rPr>
              <w:t>каменю</w:t>
            </w:r>
            <w:proofErr w:type="spellEnd"/>
            <w:r w:rsidRPr="00E03DC7">
              <w:rPr>
                <w:rFonts w:ascii="Times New Roman" w:eastAsia="Times New Roman" w:hAnsi="Times New Roman"/>
                <w:color w:val="080000"/>
                <w:sz w:val="18"/>
                <w:szCs w:val="18"/>
                <w:lang w:val="ru-RU" w:eastAsia="ru-RU"/>
              </w:rPr>
              <w:t xml:space="preserve"> </w:t>
            </w:r>
            <w:proofErr w:type="spellStart"/>
            <w:proofErr w:type="gramStart"/>
            <w:r w:rsidRPr="00E03DC7">
              <w:rPr>
                <w:rFonts w:ascii="Times New Roman" w:eastAsia="Times New Roman" w:hAnsi="Times New Roman"/>
                <w:color w:val="080000"/>
                <w:sz w:val="18"/>
                <w:szCs w:val="18"/>
                <w:lang w:val="ru-RU" w:eastAsia="ru-RU"/>
              </w:rPr>
              <w:t>ст</w:t>
            </w:r>
            <w:proofErr w:type="gramEnd"/>
            <w:r w:rsidRPr="00E03DC7">
              <w:rPr>
                <w:rFonts w:ascii="Times New Roman" w:eastAsia="Times New Roman" w:hAnsi="Times New Roman"/>
                <w:color w:val="080000"/>
                <w:sz w:val="18"/>
                <w:szCs w:val="18"/>
                <w:lang w:val="ru-RU" w:eastAsia="ru-RU"/>
              </w:rPr>
              <w:t>ін</w:t>
            </w:r>
            <w:proofErr w:type="spellEnd"/>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фасадів</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2572446E"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поверхні</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штукатурення</w:t>
            </w:r>
            <w:proofErr w:type="spellEnd"/>
          </w:p>
        </w:tc>
        <w:tc>
          <w:tcPr>
            <w:tcW w:w="1060" w:type="dxa"/>
            <w:tcBorders>
              <w:top w:val="nil"/>
              <w:left w:val="nil"/>
              <w:bottom w:val="single" w:sz="4" w:space="0" w:color="000000"/>
              <w:right w:val="single" w:sz="4" w:space="0" w:color="000000"/>
            </w:tcBorders>
            <w:shd w:val="clear" w:color="000000" w:fill="FFFFFF"/>
            <w:hideMark/>
          </w:tcPr>
          <w:p w14:paraId="2BB80468"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5,16</w:t>
            </w:r>
          </w:p>
        </w:tc>
        <w:tc>
          <w:tcPr>
            <w:tcW w:w="1162" w:type="dxa"/>
            <w:tcBorders>
              <w:top w:val="single" w:sz="4" w:space="0" w:color="000000"/>
              <w:left w:val="nil"/>
              <w:bottom w:val="single" w:sz="4" w:space="0" w:color="000000"/>
              <w:right w:val="single" w:sz="4" w:space="0" w:color="000000"/>
            </w:tcBorders>
            <w:shd w:val="clear" w:color="000000" w:fill="FFFFFF"/>
            <w:hideMark/>
          </w:tcPr>
          <w:p w14:paraId="4D8DD875"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163244E9"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3AEE0601"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19</w:t>
            </w:r>
          </w:p>
        </w:tc>
        <w:tc>
          <w:tcPr>
            <w:tcW w:w="5675" w:type="dxa"/>
            <w:tcBorders>
              <w:top w:val="single" w:sz="4" w:space="0" w:color="000000"/>
              <w:left w:val="nil"/>
              <w:bottom w:val="single" w:sz="4" w:space="0" w:color="000000"/>
              <w:right w:val="nil"/>
            </w:tcBorders>
            <w:shd w:val="clear" w:color="000000" w:fill="FFFFFF"/>
            <w:hideMark/>
          </w:tcPr>
          <w:p w14:paraId="5869377E"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Полівінілацетатне</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фарбування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нових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фасадів</w:t>
            </w:r>
            <w:proofErr w:type="spellEnd"/>
            <w:r w:rsidRPr="00E03DC7">
              <w:rPr>
                <w:rFonts w:ascii="Times New Roman" w:eastAsia="Times New Roman" w:hAnsi="Times New Roman"/>
                <w:color w:val="080000"/>
                <w:sz w:val="18"/>
                <w:szCs w:val="18"/>
                <w:lang w:val="ru-RU" w:eastAsia="ru-RU"/>
              </w:rPr>
              <w:t xml:space="preserve"> з </w:t>
            </w:r>
            <w:proofErr w:type="spellStart"/>
            <w:r w:rsidRPr="00E03DC7">
              <w:rPr>
                <w:rFonts w:ascii="Times New Roman" w:eastAsia="Times New Roman" w:hAnsi="Times New Roman"/>
                <w:color w:val="080000"/>
                <w:sz w:val="18"/>
                <w:szCs w:val="18"/>
                <w:lang w:val="ru-RU" w:eastAsia="ru-RU"/>
              </w:rPr>
              <w:t>риштувань</w:t>
            </w:r>
            <w:proofErr w:type="spellEnd"/>
            <w:r w:rsidRPr="00E03DC7">
              <w:rPr>
                <w:rFonts w:ascii="Times New Roman" w:eastAsia="Times New Roman" w:hAnsi="Times New Roman"/>
                <w:color w:val="080000"/>
                <w:sz w:val="18"/>
                <w:szCs w:val="18"/>
                <w:lang w:val="ru-RU" w:eastAsia="ru-RU"/>
              </w:rPr>
              <w:t xml:space="preserve"> по </w:t>
            </w:r>
            <w:proofErr w:type="spellStart"/>
            <w:proofErr w:type="gramStart"/>
            <w:r w:rsidRPr="00E03DC7">
              <w:rPr>
                <w:rFonts w:ascii="Times New Roman" w:eastAsia="Times New Roman" w:hAnsi="Times New Roman"/>
                <w:color w:val="080000"/>
                <w:sz w:val="18"/>
                <w:szCs w:val="18"/>
                <w:lang w:val="ru-RU" w:eastAsia="ru-RU"/>
              </w:rPr>
              <w:t>п</w:t>
            </w:r>
            <w:proofErr w:type="gramEnd"/>
            <w:r w:rsidRPr="00E03DC7">
              <w:rPr>
                <w:rFonts w:ascii="Times New Roman" w:eastAsia="Times New Roman" w:hAnsi="Times New Roman"/>
                <w:color w:val="080000"/>
                <w:sz w:val="18"/>
                <w:szCs w:val="18"/>
                <w:lang w:val="ru-RU" w:eastAsia="ru-RU"/>
              </w:rPr>
              <w:t>ідготовленій</w:t>
            </w:r>
            <w:proofErr w:type="spellEnd"/>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поверхні</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5782C286"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м</w:t>
            </w:r>
            <w:proofErr w:type="gramStart"/>
            <w:r w:rsidRPr="00E03DC7">
              <w:rPr>
                <w:rFonts w:ascii="Times New Roman" w:eastAsia="Times New Roman" w:hAnsi="Times New Roman"/>
                <w:color w:val="080000"/>
                <w:sz w:val="18"/>
                <w:szCs w:val="18"/>
                <w:lang w:val="ru-RU" w:eastAsia="ru-RU"/>
              </w:rPr>
              <w:t>2</w:t>
            </w:r>
            <w:proofErr w:type="gramEnd"/>
            <w:r w:rsidRPr="00E03DC7">
              <w:rPr>
                <w:rFonts w:ascii="Times New Roman" w:eastAsia="Times New Roman" w:hAnsi="Times New Roman"/>
                <w:color w:val="080000"/>
                <w:sz w:val="18"/>
                <w:szCs w:val="18"/>
                <w:lang w:val="ru-RU" w:eastAsia="ru-RU"/>
              </w:rPr>
              <w:t xml:space="preserve"> фасаду</w:t>
            </w:r>
          </w:p>
        </w:tc>
        <w:tc>
          <w:tcPr>
            <w:tcW w:w="1060" w:type="dxa"/>
            <w:tcBorders>
              <w:top w:val="nil"/>
              <w:left w:val="nil"/>
              <w:bottom w:val="single" w:sz="4" w:space="0" w:color="000000"/>
              <w:right w:val="single" w:sz="4" w:space="0" w:color="000000"/>
            </w:tcBorders>
            <w:shd w:val="clear" w:color="000000" w:fill="FFFFFF"/>
            <w:hideMark/>
          </w:tcPr>
          <w:p w14:paraId="4E6D8225"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5,16</w:t>
            </w:r>
          </w:p>
        </w:tc>
        <w:tc>
          <w:tcPr>
            <w:tcW w:w="1162" w:type="dxa"/>
            <w:tcBorders>
              <w:top w:val="single" w:sz="4" w:space="0" w:color="000000"/>
              <w:left w:val="nil"/>
              <w:bottom w:val="single" w:sz="4" w:space="0" w:color="000000"/>
              <w:right w:val="single" w:sz="4" w:space="0" w:color="000000"/>
            </w:tcBorders>
            <w:shd w:val="clear" w:color="000000" w:fill="FFFFFF"/>
            <w:hideMark/>
          </w:tcPr>
          <w:p w14:paraId="5A269BC2"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0E61B714" w14:textId="77777777" w:rsidTr="00C914FD">
        <w:trPr>
          <w:trHeight w:val="33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218A538C"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20</w:t>
            </w:r>
          </w:p>
        </w:tc>
        <w:tc>
          <w:tcPr>
            <w:tcW w:w="5675" w:type="dxa"/>
            <w:tcBorders>
              <w:top w:val="single" w:sz="4" w:space="0" w:color="000000"/>
              <w:left w:val="nil"/>
              <w:bottom w:val="single" w:sz="4" w:space="0" w:color="000000"/>
              <w:right w:val="nil"/>
            </w:tcBorders>
            <w:shd w:val="clear" w:color="000000" w:fill="FFFFFF"/>
            <w:hideMark/>
          </w:tcPr>
          <w:p w14:paraId="52B3DE7A"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Навантаження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сміття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вручну</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596AC62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 xml:space="preserve">т </w:t>
            </w:r>
            <w:proofErr w:type="spellStart"/>
            <w:r w:rsidRPr="00E03DC7">
              <w:rPr>
                <w:rFonts w:ascii="Times New Roman" w:eastAsia="Times New Roman" w:hAnsi="Times New Roman"/>
                <w:color w:val="080000"/>
                <w:sz w:val="18"/>
                <w:szCs w:val="18"/>
                <w:lang w:val="ru-RU" w:eastAsia="ru-RU"/>
              </w:rPr>
              <w:t>сміття</w:t>
            </w:r>
            <w:proofErr w:type="spellEnd"/>
          </w:p>
        </w:tc>
        <w:tc>
          <w:tcPr>
            <w:tcW w:w="1060" w:type="dxa"/>
            <w:tcBorders>
              <w:top w:val="nil"/>
              <w:left w:val="nil"/>
              <w:bottom w:val="single" w:sz="4" w:space="0" w:color="000000"/>
              <w:right w:val="single" w:sz="4" w:space="0" w:color="000000"/>
            </w:tcBorders>
            <w:shd w:val="clear" w:color="000000" w:fill="FFFFFF"/>
            <w:hideMark/>
          </w:tcPr>
          <w:p w14:paraId="7040020E"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0,79</w:t>
            </w:r>
          </w:p>
        </w:tc>
        <w:tc>
          <w:tcPr>
            <w:tcW w:w="1162" w:type="dxa"/>
            <w:tcBorders>
              <w:top w:val="single" w:sz="4" w:space="0" w:color="000000"/>
              <w:left w:val="nil"/>
              <w:bottom w:val="single" w:sz="4" w:space="0" w:color="000000"/>
              <w:right w:val="single" w:sz="4" w:space="0" w:color="000000"/>
            </w:tcBorders>
            <w:shd w:val="clear" w:color="000000" w:fill="FFFFFF"/>
            <w:hideMark/>
          </w:tcPr>
          <w:p w14:paraId="629BCF04"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r w:rsidR="00C914FD" w:rsidRPr="00E03DC7" w14:paraId="45985851" w14:textId="77777777" w:rsidTr="00C914FD">
        <w:trPr>
          <w:trHeight w:val="605"/>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55B93FF3"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21</w:t>
            </w:r>
          </w:p>
        </w:tc>
        <w:tc>
          <w:tcPr>
            <w:tcW w:w="5675" w:type="dxa"/>
            <w:tcBorders>
              <w:top w:val="single" w:sz="4" w:space="0" w:color="000000"/>
              <w:left w:val="nil"/>
              <w:bottom w:val="single" w:sz="4" w:space="0" w:color="000000"/>
              <w:right w:val="nil"/>
            </w:tcBorders>
            <w:shd w:val="clear" w:color="000000" w:fill="FFFFFF"/>
            <w:hideMark/>
          </w:tcPr>
          <w:p w14:paraId="3ED72445" w14:textId="77777777" w:rsidR="00C914FD" w:rsidRPr="00E03DC7" w:rsidRDefault="00C914FD" w:rsidP="00951EA5">
            <w:pPr>
              <w:spacing w:after="0" w:line="240" w:lineRule="auto"/>
              <w:rPr>
                <w:rFonts w:ascii="Times New Roman" w:eastAsia="Times New Roman" w:hAnsi="Times New Roman"/>
                <w:color w:val="080000"/>
                <w:sz w:val="18"/>
                <w:szCs w:val="18"/>
                <w:lang w:val="ru-RU" w:eastAsia="ru-RU"/>
              </w:rPr>
            </w:pPr>
            <w:proofErr w:type="spellStart"/>
            <w:r w:rsidRPr="00E03DC7">
              <w:rPr>
                <w:rFonts w:ascii="Times New Roman" w:eastAsia="Times New Roman" w:hAnsi="Times New Roman"/>
                <w:color w:val="080000"/>
                <w:sz w:val="18"/>
                <w:szCs w:val="18"/>
                <w:lang w:val="ru-RU" w:eastAsia="ru-RU"/>
              </w:rPr>
              <w:t>Перевезення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будівельного</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сміття</w:t>
            </w:r>
            <w:proofErr w:type="spellEnd"/>
            <w:r w:rsidRPr="00E03DC7">
              <w:rPr>
                <w:rFonts w:ascii="Times New Roman" w:eastAsia="Times New Roman" w:hAnsi="Times New Roman"/>
                <w:color w:val="080000"/>
                <w:sz w:val="18"/>
                <w:szCs w:val="18"/>
                <w:lang w:val="ru-RU" w:eastAsia="ru-RU"/>
              </w:rPr>
              <w:t xml:space="preserve"> до 28 км (без </w:t>
            </w:r>
            <w:proofErr w:type="spellStart"/>
            <w:r w:rsidRPr="00E03DC7">
              <w:rPr>
                <w:rFonts w:ascii="Times New Roman" w:eastAsia="Times New Roman" w:hAnsi="Times New Roman"/>
                <w:color w:val="080000"/>
                <w:sz w:val="18"/>
                <w:szCs w:val="18"/>
                <w:lang w:val="ru-RU" w:eastAsia="ru-RU"/>
              </w:rPr>
              <w:t>урахування</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вартості</w:t>
            </w:r>
            <w:proofErr w:type="spellEnd"/>
            <w:r w:rsidRPr="00E03DC7">
              <w:rPr>
                <w:rFonts w:ascii="Times New Roman" w:eastAsia="Times New Roman" w:hAnsi="Times New Roman"/>
                <w:color w:val="080000"/>
                <w:sz w:val="18"/>
                <w:szCs w:val="18"/>
                <w:lang w:val="ru-RU" w:eastAsia="ru-RU"/>
              </w:rPr>
              <w:br/>
            </w:r>
            <w:proofErr w:type="spellStart"/>
            <w:r w:rsidRPr="00E03DC7">
              <w:rPr>
                <w:rFonts w:ascii="Times New Roman" w:eastAsia="Times New Roman" w:hAnsi="Times New Roman"/>
                <w:color w:val="080000"/>
                <w:sz w:val="18"/>
                <w:szCs w:val="18"/>
                <w:lang w:val="ru-RU" w:eastAsia="ru-RU"/>
              </w:rPr>
              <w:t>навантажувальних</w:t>
            </w:r>
            <w:proofErr w:type="spellEnd"/>
            <w:r w:rsidRPr="00E03DC7">
              <w:rPr>
                <w:rFonts w:ascii="Times New Roman" w:eastAsia="Times New Roman" w:hAnsi="Times New Roman"/>
                <w:color w:val="080000"/>
                <w:sz w:val="18"/>
                <w:szCs w:val="18"/>
                <w:lang w:val="ru-RU" w:eastAsia="ru-RU"/>
              </w:rPr>
              <w:t xml:space="preserve"> </w:t>
            </w:r>
            <w:proofErr w:type="spellStart"/>
            <w:r w:rsidRPr="00E03DC7">
              <w:rPr>
                <w:rFonts w:ascii="Times New Roman" w:eastAsia="Times New Roman" w:hAnsi="Times New Roman"/>
                <w:color w:val="080000"/>
                <w:sz w:val="18"/>
                <w:szCs w:val="18"/>
                <w:lang w:val="ru-RU" w:eastAsia="ru-RU"/>
              </w:rPr>
              <w:t>робіт</w:t>
            </w:r>
            <w:proofErr w:type="spellEnd"/>
            <w:r w:rsidRPr="00E03DC7">
              <w:rPr>
                <w:rFonts w:ascii="Times New Roman" w:eastAsia="Times New Roman" w:hAnsi="Times New Roman"/>
                <w:color w:val="080000"/>
                <w:sz w:val="18"/>
                <w:szCs w:val="18"/>
                <w:lang w:val="ru-RU" w:eastAsia="ru-RU"/>
              </w:rPr>
              <w:t>)</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hideMark/>
          </w:tcPr>
          <w:p w14:paraId="5E97407C" w14:textId="77777777" w:rsidR="00C914FD" w:rsidRPr="00E03DC7" w:rsidRDefault="00C914FD" w:rsidP="00951EA5">
            <w:pPr>
              <w:spacing w:after="0" w:line="240" w:lineRule="auto"/>
              <w:jc w:val="center"/>
              <w:rPr>
                <w:rFonts w:ascii="Times New Roman" w:eastAsia="Times New Roman" w:hAnsi="Times New Roman"/>
                <w:color w:val="080000"/>
                <w:sz w:val="18"/>
                <w:szCs w:val="18"/>
                <w:lang w:val="ru-RU" w:eastAsia="ru-RU"/>
              </w:rPr>
            </w:pPr>
            <w:r w:rsidRPr="00E03DC7">
              <w:rPr>
                <w:rFonts w:ascii="Times New Roman" w:eastAsia="Times New Roman" w:hAnsi="Times New Roman"/>
                <w:color w:val="080000"/>
                <w:sz w:val="18"/>
                <w:szCs w:val="18"/>
                <w:lang w:val="ru-RU" w:eastAsia="ru-RU"/>
              </w:rPr>
              <w:t>т</w:t>
            </w:r>
          </w:p>
        </w:tc>
        <w:tc>
          <w:tcPr>
            <w:tcW w:w="1060" w:type="dxa"/>
            <w:tcBorders>
              <w:top w:val="nil"/>
              <w:left w:val="nil"/>
              <w:bottom w:val="single" w:sz="4" w:space="0" w:color="000000"/>
              <w:right w:val="single" w:sz="4" w:space="0" w:color="000000"/>
            </w:tcBorders>
            <w:shd w:val="clear" w:color="000000" w:fill="FFFFFF"/>
            <w:hideMark/>
          </w:tcPr>
          <w:p w14:paraId="6B91B195" w14:textId="77777777" w:rsidR="00C914FD" w:rsidRPr="00E03DC7" w:rsidRDefault="00C914FD" w:rsidP="00951EA5">
            <w:pPr>
              <w:spacing w:after="0" w:line="240" w:lineRule="auto"/>
              <w:jc w:val="center"/>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0,79</w:t>
            </w:r>
          </w:p>
        </w:tc>
        <w:tc>
          <w:tcPr>
            <w:tcW w:w="1162" w:type="dxa"/>
            <w:tcBorders>
              <w:top w:val="single" w:sz="4" w:space="0" w:color="000000"/>
              <w:left w:val="nil"/>
              <w:bottom w:val="single" w:sz="4" w:space="0" w:color="000000"/>
              <w:right w:val="single" w:sz="4" w:space="0" w:color="000000"/>
            </w:tcBorders>
            <w:shd w:val="clear" w:color="000000" w:fill="FFFFFF"/>
            <w:hideMark/>
          </w:tcPr>
          <w:p w14:paraId="4F56877B" w14:textId="77777777" w:rsidR="00C914FD" w:rsidRPr="00E03DC7" w:rsidRDefault="00C914FD" w:rsidP="00951EA5">
            <w:pPr>
              <w:spacing w:after="0" w:line="240" w:lineRule="auto"/>
              <w:rPr>
                <w:rFonts w:ascii="Arial" w:eastAsia="Times New Roman" w:hAnsi="Arial" w:cs="Arial"/>
                <w:color w:val="080000"/>
                <w:sz w:val="16"/>
                <w:szCs w:val="16"/>
                <w:lang w:val="ru-RU" w:eastAsia="ru-RU"/>
              </w:rPr>
            </w:pPr>
            <w:r w:rsidRPr="00E03DC7">
              <w:rPr>
                <w:rFonts w:ascii="Arial" w:eastAsia="Times New Roman" w:hAnsi="Arial" w:cs="Arial"/>
                <w:color w:val="080000"/>
                <w:sz w:val="16"/>
                <w:szCs w:val="16"/>
                <w:lang w:val="ru-RU" w:eastAsia="ru-RU"/>
              </w:rPr>
              <w:t> </w:t>
            </w:r>
          </w:p>
        </w:tc>
      </w:tr>
    </w:tbl>
    <w:p w14:paraId="101BCB52" w14:textId="77777777" w:rsidR="00F70AC0" w:rsidRPr="00AF256F" w:rsidRDefault="00F70AC0" w:rsidP="00C914FD">
      <w:pPr>
        <w:spacing w:after="0" w:line="240" w:lineRule="auto"/>
        <w:ind w:firstLine="851"/>
        <w:jc w:val="both"/>
        <w:rPr>
          <w:rFonts w:ascii="Times New Roman" w:hAnsi="Times New Roman"/>
          <w:sz w:val="24"/>
          <w:szCs w:val="24"/>
          <w:lang w:eastAsia="ru-RU"/>
        </w:rPr>
      </w:pPr>
    </w:p>
    <w:sectPr w:rsidR="00F70AC0" w:rsidRPr="00AF256F" w:rsidSect="00F70AC0">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01F8B" w14:textId="77777777" w:rsidR="00452C71" w:rsidRDefault="00452C71" w:rsidP="005920A6">
      <w:pPr>
        <w:spacing w:after="0" w:line="240" w:lineRule="auto"/>
      </w:pPr>
      <w:r>
        <w:separator/>
      </w:r>
    </w:p>
  </w:endnote>
  <w:endnote w:type="continuationSeparator" w:id="0">
    <w:p w14:paraId="0D675AB1" w14:textId="77777777" w:rsidR="00452C71" w:rsidRDefault="00452C71"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EAC11" w14:textId="77777777" w:rsidR="00452C71" w:rsidRDefault="00452C71" w:rsidP="005920A6">
      <w:pPr>
        <w:spacing w:after="0" w:line="240" w:lineRule="auto"/>
      </w:pPr>
      <w:r>
        <w:separator/>
      </w:r>
    </w:p>
  </w:footnote>
  <w:footnote w:type="continuationSeparator" w:id="0">
    <w:p w14:paraId="3AEB07A8" w14:textId="77777777" w:rsidR="00452C71" w:rsidRDefault="00452C71"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C914FD" w:rsidRPr="00C914FD">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52C71"/>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797D"/>
    <w:rsid w:val="006C2F2B"/>
    <w:rsid w:val="006D29E6"/>
    <w:rsid w:val="006D3984"/>
    <w:rsid w:val="006F61B7"/>
    <w:rsid w:val="00700447"/>
    <w:rsid w:val="00721E9D"/>
    <w:rsid w:val="00752011"/>
    <w:rsid w:val="007707AF"/>
    <w:rsid w:val="007D5C32"/>
    <w:rsid w:val="007F6581"/>
    <w:rsid w:val="00867EF6"/>
    <w:rsid w:val="00875467"/>
    <w:rsid w:val="008761A9"/>
    <w:rsid w:val="00884C7E"/>
    <w:rsid w:val="00902FE9"/>
    <w:rsid w:val="00947E34"/>
    <w:rsid w:val="009A7437"/>
    <w:rsid w:val="009C455D"/>
    <w:rsid w:val="009E5E4B"/>
    <w:rsid w:val="009F628A"/>
    <w:rsid w:val="00A52318"/>
    <w:rsid w:val="00A57B7D"/>
    <w:rsid w:val="00A67010"/>
    <w:rsid w:val="00A94683"/>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14FD"/>
    <w:rsid w:val="00C946CE"/>
    <w:rsid w:val="00CA73CE"/>
    <w:rsid w:val="00CB5A46"/>
    <w:rsid w:val="00CD2FAC"/>
    <w:rsid w:val="00CD7B62"/>
    <w:rsid w:val="00CE6894"/>
    <w:rsid w:val="00D42AA1"/>
    <w:rsid w:val="00D626B8"/>
    <w:rsid w:val="00D64C79"/>
    <w:rsid w:val="00D75D04"/>
    <w:rsid w:val="00D929FE"/>
    <w:rsid w:val="00DA7D8F"/>
    <w:rsid w:val="00E134EB"/>
    <w:rsid w:val="00E72F13"/>
    <w:rsid w:val="00E84CEE"/>
    <w:rsid w:val="00EA7534"/>
    <w:rsid w:val="00EB793F"/>
    <w:rsid w:val="00EC63AE"/>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34</cp:revision>
  <cp:lastPrinted>2021-11-29T11:34:00Z</cp:lastPrinted>
  <dcterms:created xsi:type="dcterms:W3CDTF">2023-05-15T06:58:00Z</dcterms:created>
  <dcterms:modified xsi:type="dcterms:W3CDTF">2024-12-23T14:23:00Z</dcterms:modified>
</cp:coreProperties>
</file>