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518" w:rsidRPr="00F90C52" w:rsidRDefault="00863518" w:rsidP="00863518">
      <w:pPr>
        <w:ind w:right="-180"/>
        <w:jc w:val="center"/>
        <w:rPr>
          <w:rFonts w:eastAsia="Times New Roman"/>
          <w:b/>
          <w:szCs w:val="28"/>
          <w:lang w:val="uk-UA"/>
        </w:rPr>
      </w:pPr>
      <w:r w:rsidRPr="00F90C52">
        <w:rPr>
          <w:rFonts w:eastAsia="Times New Roman"/>
          <w:b/>
          <w:color w:val="000000"/>
          <w:szCs w:val="28"/>
          <w:lang w:val="uk-UA"/>
        </w:rPr>
        <w:t xml:space="preserve">ЗАВДАННЯ </w:t>
      </w:r>
      <w:r>
        <w:rPr>
          <w:rFonts w:eastAsia="Times New Roman"/>
          <w:b/>
          <w:color w:val="000000"/>
          <w:szCs w:val="28"/>
          <w:lang w:val="uk-UA"/>
        </w:rPr>
        <w:t>ХАРКІВСЬКОГО МІСЬКОГО</w:t>
      </w:r>
      <w:r w:rsidRPr="00F90C52">
        <w:rPr>
          <w:rFonts w:eastAsia="Times New Roman"/>
          <w:b/>
          <w:szCs w:val="28"/>
          <w:lang w:val="uk-UA"/>
        </w:rPr>
        <w:t xml:space="preserve"> </w:t>
      </w:r>
    </w:p>
    <w:p w:rsidR="00863518" w:rsidRPr="00F90C52" w:rsidRDefault="00863518" w:rsidP="00863518">
      <w:pPr>
        <w:ind w:right="-180"/>
        <w:jc w:val="center"/>
        <w:rPr>
          <w:rFonts w:eastAsia="Times New Roman"/>
          <w:b/>
          <w:szCs w:val="28"/>
          <w:lang w:val="uk-UA"/>
        </w:rPr>
      </w:pPr>
      <w:r w:rsidRPr="00F90C52">
        <w:rPr>
          <w:rFonts w:eastAsia="Times New Roman"/>
          <w:b/>
          <w:szCs w:val="28"/>
          <w:lang w:val="uk-UA"/>
        </w:rPr>
        <w:t>ТУРНІРУ ЮНИХ ФІЗИКІВ</w:t>
      </w:r>
    </w:p>
    <w:p w:rsidR="00863518" w:rsidRPr="00F90C52" w:rsidRDefault="00863518" w:rsidP="00863518">
      <w:pPr>
        <w:jc w:val="center"/>
        <w:rPr>
          <w:rFonts w:eastAsia="Times New Roman"/>
          <w:b/>
          <w:lang w:val="uk-UA"/>
        </w:rPr>
      </w:pPr>
      <w:r w:rsidRPr="00F90C52">
        <w:rPr>
          <w:rFonts w:eastAsia="Times New Roman"/>
          <w:b/>
          <w:szCs w:val="28"/>
          <w:lang w:val="uk-UA"/>
        </w:rPr>
        <w:t>2024/2025 навчального року</w:t>
      </w:r>
    </w:p>
    <w:p w:rsidR="00863518" w:rsidRPr="00863518" w:rsidRDefault="00863518" w:rsidP="00863518">
      <w:pPr>
        <w:rPr>
          <w:lang w:val="uk-UA"/>
        </w:rPr>
      </w:pPr>
    </w:p>
    <w:p w:rsidR="00690503" w:rsidRPr="00DE0091" w:rsidRDefault="009727BC" w:rsidP="00B342D7">
      <w:pPr>
        <w:jc w:val="both"/>
        <w:rPr>
          <w:rFonts w:eastAsia="Times New Roman"/>
          <w:szCs w:val="28"/>
          <w:lang w:val="uk-UA" w:eastAsia="ru-RU"/>
        </w:rPr>
      </w:pPr>
      <w:r w:rsidRPr="00DE0091">
        <w:rPr>
          <w:rFonts w:eastAsia="Times New Roman"/>
          <w:color w:val="000000"/>
          <w:szCs w:val="28"/>
          <w:lang w:val="uk-UA" w:eastAsia="ru-RU"/>
        </w:rPr>
        <w:t>1</w:t>
      </w:r>
      <w:r w:rsidR="00690503" w:rsidRPr="00DE0091">
        <w:rPr>
          <w:rFonts w:eastAsia="Times New Roman"/>
          <w:color w:val="000000"/>
          <w:szCs w:val="28"/>
          <w:lang w:val="uk-UA" w:eastAsia="ru-RU"/>
        </w:rPr>
        <w:t xml:space="preserve">. </w:t>
      </w:r>
      <w:r w:rsidR="00716DB1">
        <w:rPr>
          <w:rFonts w:eastAsia="Times New Roman"/>
          <w:b/>
          <w:bCs/>
          <w:color w:val="000000"/>
          <w:szCs w:val="28"/>
          <w:lang w:val="uk-UA" w:eastAsia="ru-RU"/>
        </w:rPr>
        <w:t>«</w:t>
      </w:r>
      <w:r w:rsidR="00690503" w:rsidRPr="00DE0091">
        <w:rPr>
          <w:rFonts w:eastAsia="Times New Roman"/>
          <w:b/>
          <w:bCs/>
          <w:color w:val="000000"/>
          <w:szCs w:val="28"/>
          <w:lang w:val="uk-UA" w:eastAsia="ru-RU"/>
        </w:rPr>
        <w:t>Непростий маятник</w:t>
      </w:r>
      <w:r w:rsidR="00716DB1">
        <w:rPr>
          <w:rFonts w:eastAsia="Times New Roman"/>
          <w:b/>
          <w:bCs/>
          <w:color w:val="000000"/>
          <w:szCs w:val="28"/>
          <w:lang w:val="uk-UA" w:eastAsia="ru-RU"/>
        </w:rPr>
        <w:t>»</w:t>
      </w:r>
      <w:r w:rsidR="00690503" w:rsidRPr="00DE0091">
        <w:rPr>
          <w:rFonts w:eastAsia="Times New Roman"/>
          <w:color w:val="000000"/>
          <w:szCs w:val="28"/>
          <w:lang w:val="uk-UA" w:eastAsia="ru-RU"/>
        </w:rPr>
        <w:t xml:space="preserve"> Вивчіть, як змінюється добротність маятника від параметрів</w:t>
      </w:r>
      <w:r w:rsidRPr="00DE0091">
        <w:rPr>
          <w:rFonts w:eastAsia="Times New Roman"/>
          <w:color w:val="000000"/>
          <w:szCs w:val="28"/>
          <w:lang w:val="uk-UA" w:eastAsia="ru-RU"/>
        </w:rPr>
        <w:t xml:space="preserve"> нитки</w:t>
      </w:r>
      <w:r w:rsidR="00B4651C" w:rsidRPr="00DE0091">
        <w:rPr>
          <w:rFonts w:eastAsia="Times New Roman"/>
          <w:color w:val="000000"/>
          <w:szCs w:val="28"/>
          <w:lang w:val="uk-UA" w:eastAsia="ru-RU"/>
        </w:rPr>
        <w:t xml:space="preserve"> (тип, розміри)</w:t>
      </w:r>
      <w:r w:rsidRPr="00DE0091">
        <w:rPr>
          <w:rFonts w:eastAsia="Times New Roman"/>
          <w:color w:val="000000"/>
          <w:szCs w:val="28"/>
          <w:lang w:val="uk-UA" w:eastAsia="ru-RU"/>
        </w:rPr>
        <w:t xml:space="preserve"> та </w:t>
      </w:r>
      <w:r w:rsidR="00690503" w:rsidRPr="00DE0091">
        <w:rPr>
          <w:rFonts w:eastAsia="Times New Roman"/>
          <w:color w:val="000000"/>
          <w:szCs w:val="28"/>
          <w:lang w:val="uk-UA" w:eastAsia="ru-RU"/>
        </w:rPr>
        <w:t>вантажу</w:t>
      </w:r>
      <w:r w:rsidRPr="00DE0091">
        <w:rPr>
          <w:rFonts w:eastAsia="Times New Roman"/>
          <w:color w:val="000000"/>
          <w:szCs w:val="28"/>
          <w:lang w:val="uk-UA" w:eastAsia="ru-RU"/>
        </w:rPr>
        <w:t xml:space="preserve"> (розміри, густина тощо)</w:t>
      </w:r>
      <w:r w:rsidR="00690503" w:rsidRPr="00DE0091">
        <w:rPr>
          <w:rFonts w:eastAsia="Times New Roman"/>
          <w:color w:val="000000"/>
          <w:szCs w:val="28"/>
          <w:lang w:val="uk-UA" w:eastAsia="ru-RU"/>
        </w:rPr>
        <w:t xml:space="preserve">, що підвішується до нитки. </w:t>
      </w:r>
    </w:p>
    <w:p w:rsidR="00DE0091" w:rsidRPr="00DE0091" w:rsidRDefault="00DE0091" w:rsidP="00B342D7">
      <w:pPr>
        <w:rPr>
          <w:rFonts w:eastAsia="Times New Roman"/>
          <w:sz w:val="12"/>
          <w:szCs w:val="12"/>
          <w:lang w:val="uk-UA" w:eastAsia="ru-RU"/>
        </w:rPr>
      </w:pPr>
    </w:p>
    <w:p w:rsidR="00690503" w:rsidRPr="00DE0091" w:rsidRDefault="00F462C2" w:rsidP="00690503">
      <w:pPr>
        <w:jc w:val="both"/>
        <w:rPr>
          <w:rFonts w:eastAsia="Times New Roman"/>
          <w:szCs w:val="28"/>
          <w:lang w:val="uk-UA" w:eastAsia="ru-RU"/>
        </w:rPr>
      </w:pPr>
      <w:r>
        <w:rPr>
          <w:rFonts w:eastAsia="Times New Roman"/>
          <w:color w:val="000000"/>
          <w:szCs w:val="28"/>
          <w:lang w:val="uk-UA" w:eastAsia="ru-RU"/>
        </w:rPr>
        <w:t>2</w:t>
      </w:r>
      <w:r w:rsidR="00690503" w:rsidRPr="00DE0091">
        <w:rPr>
          <w:rFonts w:eastAsia="Times New Roman"/>
          <w:color w:val="000000"/>
          <w:szCs w:val="28"/>
          <w:lang w:val="uk-UA" w:eastAsia="ru-RU"/>
        </w:rPr>
        <w:t>.</w:t>
      </w:r>
      <w:r w:rsidR="00690503" w:rsidRPr="00DE0091">
        <w:rPr>
          <w:rFonts w:eastAsia="Times New Roman"/>
          <w:b/>
          <w:bCs/>
          <w:color w:val="000000"/>
          <w:szCs w:val="28"/>
          <w:lang w:val="uk-UA" w:eastAsia="ru-RU"/>
        </w:rPr>
        <w:t xml:space="preserve"> </w:t>
      </w:r>
      <w:r w:rsidR="00716DB1">
        <w:rPr>
          <w:rFonts w:eastAsia="Times New Roman"/>
          <w:b/>
          <w:bCs/>
          <w:color w:val="000000"/>
          <w:szCs w:val="28"/>
          <w:lang w:val="uk-UA" w:eastAsia="ru-RU"/>
        </w:rPr>
        <w:t>«</w:t>
      </w:r>
      <w:r w:rsidR="00690503" w:rsidRPr="00DE0091">
        <w:rPr>
          <w:rFonts w:eastAsia="Times New Roman"/>
          <w:b/>
          <w:bCs/>
          <w:color w:val="000000"/>
          <w:szCs w:val="28"/>
          <w:lang w:val="uk-UA" w:eastAsia="ru-RU"/>
        </w:rPr>
        <w:t xml:space="preserve">Реальна </w:t>
      </w:r>
      <w:proofErr w:type="spellStart"/>
      <w:r w:rsidR="00690503" w:rsidRPr="00DE0091">
        <w:rPr>
          <w:rFonts w:eastAsia="Times New Roman"/>
          <w:b/>
          <w:bCs/>
          <w:color w:val="000000"/>
          <w:szCs w:val="28"/>
          <w:lang w:val="uk-UA" w:eastAsia="ru-RU"/>
        </w:rPr>
        <w:t>брахістохрона</w:t>
      </w:r>
      <w:proofErr w:type="spellEnd"/>
      <w:r w:rsidR="00716DB1">
        <w:rPr>
          <w:rFonts w:eastAsia="Times New Roman"/>
          <w:b/>
          <w:bCs/>
          <w:color w:val="000000"/>
          <w:szCs w:val="28"/>
          <w:lang w:val="uk-UA" w:eastAsia="ru-RU"/>
        </w:rPr>
        <w:t>»</w:t>
      </w:r>
      <w:r w:rsidR="00690503" w:rsidRPr="00DE0091">
        <w:rPr>
          <w:rFonts w:eastAsia="Times New Roman"/>
          <w:b/>
          <w:bCs/>
          <w:color w:val="000000"/>
          <w:szCs w:val="28"/>
          <w:lang w:val="uk-UA" w:eastAsia="ru-RU"/>
        </w:rPr>
        <w:t>.</w:t>
      </w:r>
      <w:r w:rsidR="00690503" w:rsidRPr="00DE0091">
        <w:rPr>
          <w:rFonts w:eastAsia="Times New Roman"/>
          <w:color w:val="000000"/>
          <w:szCs w:val="28"/>
          <w:lang w:val="uk-UA" w:eastAsia="ru-RU"/>
        </w:rPr>
        <w:t xml:space="preserve"> </w:t>
      </w:r>
      <w:r w:rsidR="006C2050" w:rsidRPr="00DE0091">
        <w:rPr>
          <w:rFonts w:eastAsia="Times New Roman"/>
          <w:color w:val="000000"/>
          <w:szCs w:val="28"/>
          <w:lang w:val="uk-UA" w:eastAsia="ru-RU"/>
        </w:rPr>
        <w:t xml:space="preserve">В 1696 р. </w:t>
      </w:r>
      <w:proofErr w:type="spellStart"/>
      <w:r w:rsidR="006C2050" w:rsidRPr="00DE0091">
        <w:rPr>
          <w:rFonts w:eastAsia="Times New Roman"/>
          <w:color w:val="000000"/>
          <w:szCs w:val="28"/>
          <w:lang w:val="uk-UA" w:eastAsia="ru-RU"/>
        </w:rPr>
        <w:t>Йоган</w:t>
      </w:r>
      <w:proofErr w:type="spellEnd"/>
      <w:r w:rsidR="006C2050" w:rsidRPr="00DE0091">
        <w:rPr>
          <w:rFonts w:eastAsia="Times New Roman"/>
          <w:color w:val="000000"/>
          <w:szCs w:val="28"/>
          <w:lang w:val="uk-UA" w:eastAsia="ru-RU"/>
        </w:rPr>
        <w:t xml:space="preserve"> Бернуллі сформулював задачу про </w:t>
      </w:r>
      <w:proofErr w:type="spellStart"/>
      <w:r w:rsidR="006C2050" w:rsidRPr="00DE0091">
        <w:rPr>
          <w:rFonts w:eastAsia="Times New Roman"/>
          <w:color w:val="000000"/>
          <w:szCs w:val="28"/>
          <w:lang w:val="uk-UA" w:eastAsia="ru-RU"/>
        </w:rPr>
        <w:t>брахістохрону</w:t>
      </w:r>
      <w:proofErr w:type="spellEnd"/>
      <w:r w:rsidR="006C2050" w:rsidRPr="00DE0091">
        <w:rPr>
          <w:rFonts w:eastAsia="Times New Roman"/>
          <w:color w:val="000000"/>
          <w:szCs w:val="28"/>
          <w:lang w:val="uk-UA" w:eastAsia="ru-RU"/>
        </w:rPr>
        <w:t xml:space="preserve">: знайти криву, по якій спуск від точки A до точки B під дією тільки сили тяжіння займає найменший час. </w:t>
      </w:r>
      <w:r w:rsidR="00690503" w:rsidRPr="00DE0091">
        <w:rPr>
          <w:rFonts w:eastAsia="Times New Roman"/>
          <w:color w:val="000000"/>
          <w:szCs w:val="28"/>
          <w:lang w:val="uk-UA" w:eastAsia="ru-RU"/>
        </w:rPr>
        <w:t xml:space="preserve">Як залежить вид </w:t>
      </w:r>
      <w:proofErr w:type="spellStart"/>
      <w:r w:rsidR="00690503" w:rsidRPr="00DE0091">
        <w:rPr>
          <w:rFonts w:eastAsia="Times New Roman"/>
          <w:color w:val="000000"/>
          <w:szCs w:val="28"/>
          <w:lang w:val="uk-UA" w:eastAsia="ru-RU"/>
        </w:rPr>
        <w:t>брахістохрони</w:t>
      </w:r>
      <w:proofErr w:type="spellEnd"/>
      <w:r w:rsidR="00690503" w:rsidRPr="00DE0091">
        <w:rPr>
          <w:rFonts w:eastAsia="Times New Roman"/>
          <w:color w:val="000000"/>
          <w:szCs w:val="28"/>
          <w:lang w:val="uk-UA" w:eastAsia="ru-RU"/>
        </w:rPr>
        <w:t xml:space="preserve"> та час руху по ній у випадку наявності тертя? Перевірте це експериментально</w:t>
      </w:r>
      <w:r w:rsidR="009727BC" w:rsidRPr="00DE0091">
        <w:rPr>
          <w:rFonts w:eastAsia="Times New Roman"/>
          <w:color w:val="000000"/>
          <w:szCs w:val="28"/>
          <w:lang w:val="uk-UA" w:eastAsia="ru-RU"/>
        </w:rPr>
        <w:t>.</w:t>
      </w:r>
    </w:p>
    <w:p w:rsidR="00DE0091" w:rsidRPr="00DE0091" w:rsidRDefault="00DE0091" w:rsidP="00DE0091">
      <w:pPr>
        <w:rPr>
          <w:rFonts w:eastAsia="Times New Roman"/>
          <w:sz w:val="12"/>
          <w:szCs w:val="12"/>
          <w:lang w:val="uk-UA" w:eastAsia="ru-RU"/>
        </w:rPr>
      </w:pPr>
    </w:p>
    <w:p w:rsidR="00690503" w:rsidRPr="00DE0091" w:rsidRDefault="00F462C2" w:rsidP="00690503">
      <w:pPr>
        <w:jc w:val="both"/>
        <w:rPr>
          <w:rFonts w:eastAsia="Times New Roman"/>
          <w:szCs w:val="28"/>
          <w:lang w:val="uk-UA" w:eastAsia="ru-RU"/>
        </w:rPr>
      </w:pPr>
      <w:r>
        <w:rPr>
          <w:rFonts w:eastAsia="Times New Roman"/>
          <w:color w:val="000000"/>
          <w:szCs w:val="28"/>
          <w:lang w:val="uk-UA" w:eastAsia="ru-RU"/>
        </w:rPr>
        <w:t>3</w:t>
      </w:r>
      <w:r w:rsidR="00690503" w:rsidRPr="00DE0091">
        <w:rPr>
          <w:rFonts w:eastAsia="Times New Roman"/>
          <w:color w:val="000000"/>
          <w:szCs w:val="28"/>
          <w:lang w:val="uk-UA" w:eastAsia="ru-RU"/>
        </w:rPr>
        <w:t xml:space="preserve">. </w:t>
      </w:r>
      <w:r w:rsidR="00716DB1">
        <w:rPr>
          <w:rFonts w:eastAsia="Times New Roman"/>
          <w:color w:val="000000"/>
          <w:szCs w:val="28"/>
          <w:lang w:val="uk-UA" w:eastAsia="ru-RU"/>
        </w:rPr>
        <w:t>«</w:t>
      </w:r>
      <w:r w:rsidR="00690503" w:rsidRPr="00DE0091">
        <w:rPr>
          <w:rFonts w:eastAsia="Times New Roman"/>
          <w:b/>
          <w:bCs/>
          <w:color w:val="000000"/>
          <w:szCs w:val="28"/>
          <w:lang w:val="uk-UA" w:eastAsia="ru-RU"/>
        </w:rPr>
        <w:t>Маленька модель Меркурію</w:t>
      </w:r>
      <w:r w:rsidR="00716DB1">
        <w:rPr>
          <w:rFonts w:eastAsia="Times New Roman"/>
          <w:b/>
          <w:bCs/>
          <w:color w:val="000000"/>
          <w:szCs w:val="28"/>
          <w:lang w:val="uk-UA" w:eastAsia="ru-RU"/>
        </w:rPr>
        <w:t>»</w:t>
      </w:r>
      <w:r w:rsidR="00690503" w:rsidRPr="00DE0091">
        <w:rPr>
          <w:rFonts w:eastAsia="Times New Roman"/>
          <w:b/>
          <w:bCs/>
          <w:color w:val="000000"/>
          <w:szCs w:val="28"/>
          <w:lang w:val="uk-UA" w:eastAsia="ru-RU"/>
        </w:rPr>
        <w:t>.</w:t>
      </w:r>
      <w:r w:rsidR="00690503" w:rsidRPr="00DE0091">
        <w:rPr>
          <w:rFonts w:eastAsia="Times New Roman"/>
          <w:color w:val="000000"/>
          <w:szCs w:val="28"/>
          <w:lang w:val="uk-UA" w:eastAsia="ru-RU"/>
        </w:rPr>
        <w:t xml:space="preserve"> Якщо відвести довгий нит</w:t>
      </w:r>
      <w:r w:rsidR="00A61B0B">
        <w:rPr>
          <w:rFonts w:eastAsia="Times New Roman"/>
          <w:color w:val="000000"/>
          <w:szCs w:val="28"/>
          <w:lang w:val="uk-UA" w:eastAsia="ru-RU"/>
        </w:rPr>
        <w:t>яний</w:t>
      </w:r>
      <w:r w:rsidR="00690503" w:rsidRPr="00DE0091">
        <w:rPr>
          <w:rFonts w:eastAsia="Times New Roman"/>
          <w:color w:val="000000"/>
          <w:szCs w:val="28"/>
          <w:lang w:val="uk-UA" w:eastAsia="ru-RU"/>
        </w:rPr>
        <w:t xml:space="preserve"> маятник від положення рівноваги та відпустити, надавши йому поштовху в боковому напрямку, то горизонтальна проекція траєкторії руху матиме вигляд сильно витягнутого еліпсу. Але спостереження хоча б 10</w:t>
      </w:r>
      <w:r w:rsidR="00716DB1">
        <w:rPr>
          <w:rFonts w:eastAsia="Times New Roman"/>
          <w:color w:val="000000"/>
          <w:szCs w:val="28"/>
          <w:lang w:val="uk-UA" w:eastAsia="ru-RU"/>
        </w:rPr>
        <w:t>-</w:t>
      </w:r>
      <w:r w:rsidR="00690503" w:rsidRPr="00DE0091">
        <w:rPr>
          <w:rFonts w:eastAsia="Times New Roman"/>
          <w:color w:val="000000"/>
          <w:szCs w:val="28"/>
          <w:lang w:val="uk-UA" w:eastAsia="ru-RU"/>
        </w:rPr>
        <w:t>20 коливань показує, що цей еліпс повільно обертається. Дослідіть і поясніть це явище</w:t>
      </w:r>
      <w:r w:rsidR="009727BC" w:rsidRPr="00DE0091">
        <w:rPr>
          <w:rFonts w:eastAsia="Times New Roman"/>
          <w:color w:val="000000"/>
          <w:szCs w:val="28"/>
          <w:lang w:val="uk-UA" w:eastAsia="ru-RU"/>
        </w:rPr>
        <w:t>.</w:t>
      </w:r>
    </w:p>
    <w:p w:rsidR="00DE0091" w:rsidRPr="00DE0091" w:rsidRDefault="00DE0091" w:rsidP="00DE0091">
      <w:pPr>
        <w:rPr>
          <w:rFonts w:eastAsia="Times New Roman"/>
          <w:sz w:val="12"/>
          <w:szCs w:val="12"/>
          <w:lang w:val="uk-UA" w:eastAsia="ru-RU"/>
        </w:rPr>
      </w:pPr>
    </w:p>
    <w:p w:rsidR="00690503" w:rsidRDefault="00863518" w:rsidP="00DE0091">
      <w:pPr>
        <w:jc w:val="both"/>
        <w:rPr>
          <w:rFonts w:eastAsia="Times New Roman"/>
          <w:color w:val="000000"/>
          <w:szCs w:val="28"/>
          <w:shd w:val="clear" w:color="auto" w:fill="FFFFFF"/>
          <w:lang w:val="uk-UA" w:eastAsia="ru-RU"/>
        </w:rPr>
      </w:pPr>
      <w:r w:rsidRPr="00F95890">
        <w:rPr>
          <w:rFonts w:eastAsia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4653280</wp:posOffset>
            </wp:positionH>
            <wp:positionV relativeFrom="paragraph">
              <wp:posOffset>68580</wp:posOffset>
            </wp:positionV>
            <wp:extent cx="1809750" cy="745490"/>
            <wp:effectExtent l="19050" t="0" r="0" b="0"/>
            <wp:wrapTight wrapText="bothSides">
              <wp:wrapPolygon edited="0">
                <wp:start x="-227" y="0"/>
                <wp:lineTo x="-227" y="20974"/>
                <wp:lineTo x="21600" y="20974"/>
                <wp:lineTo x="21600" y="0"/>
                <wp:lineTo x="-227" y="0"/>
              </wp:wrapPolygon>
            </wp:wrapTight>
            <wp:docPr id="2" name="Рисунок 2" descr="https://lh7-us.googleusercontent.com/docsz/AD_4nXe52D2mFK05L253CttUkyhef1e05UZbOV6fc3ANLake0oRChV-dvyk_TASUNB8TgMeezB5jVYLROyWtd7ZFIiL6eah1tqWGXAeXQZ6gwF4KRw2xA9JXipHLwGgoe8uXJm5zwJR9LVDA5DcjXSxDQB6GjA1U?key=THWsMbB3y00mjigMS-TH9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7-us.googleusercontent.com/docsz/AD_4nXe52D2mFK05L253CttUkyhef1e05UZbOV6fc3ANLake0oRChV-dvyk_TASUNB8TgMeezB5jVYLROyWtd7ZFIiL6eah1tqWGXAeXQZ6gwF4KRw2xA9JXipHLwGgoe8uXJm5zwJR9LVDA5DcjXSxDQB6GjA1U?key=THWsMbB3y00mjigMS-TH9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62C2">
        <w:rPr>
          <w:rFonts w:eastAsia="Times New Roman"/>
          <w:b/>
          <w:bCs/>
          <w:color w:val="000000"/>
          <w:szCs w:val="28"/>
          <w:shd w:val="clear" w:color="auto" w:fill="FFFFFF"/>
          <w:lang w:val="uk-UA" w:eastAsia="ru-RU"/>
        </w:rPr>
        <w:t>4</w:t>
      </w:r>
      <w:r w:rsidR="00690503" w:rsidRPr="00DE0091">
        <w:rPr>
          <w:rFonts w:eastAsia="Times New Roman"/>
          <w:b/>
          <w:bCs/>
          <w:color w:val="000000"/>
          <w:szCs w:val="28"/>
          <w:shd w:val="clear" w:color="auto" w:fill="FFFFFF"/>
          <w:lang w:val="uk-UA" w:eastAsia="ru-RU"/>
        </w:rPr>
        <w:t xml:space="preserve">. </w:t>
      </w:r>
      <w:r w:rsidR="00716DB1">
        <w:rPr>
          <w:rFonts w:eastAsia="Times New Roman"/>
          <w:b/>
          <w:bCs/>
          <w:color w:val="000000"/>
          <w:szCs w:val="28"/>
          <w:shd w:val="clear" w:color="auto" w:fill="FFFFFF"/>
          <w:lang w:val="uk-UA" w:eastAsia="ru-RU"/>
        </w:rPr>
        <w:t>«</w:t>
      </w:r>
      <w:r w:rsidR="00690503" w:rsidRPr="00DE0091">
        <w:rPr>
          <w:rFonts w:eastAsia="Times New Roman"/>
          <w:b/>
          <w:bCs/>
          <w:color w:val="000000"/>
          <w:szCs w:val="28"/>
          <w:shd w:val="clear" w:color="auto" w:fill="FFFFFF"/>
          <w:lang w:val="uk-UA" w:eastAsia="ru-RU"/>
        </w:rPr>
        <w:t>Лобове зіткнення</w:t>
      </w:r>
      <w:r w:rsidR="00716DB1">
        <w:rPr>
          <w:rFonts w:eastAsia="Times New Roman"/>
          <w:b/>
          <w:bCs/>
          <w:color w:val="000000"/>
          <w:szCs w:val="28"/>
          <w:shd w:val="clear" w:color="auto" w:fill="FFFFFF"/>
          <w:lang w:val="uk-UA" w:eastAsia="ru-RU"/>
        </w:rPr>
        <w:t>»</w:t>
      </w:r>
      <w:r w:rsidR="00690503" w:rsidRPr="00DE0091">
        <w:rPr>
          <w:rFonts w:eastAsia="Times New Roman"/>
          <w:b/>
          <w:bCs/>
          <w:color w:val="000000"/>
          <w:szCs w:val="28"/>
          <w:shd w:val="clear" w:color="auto" w:fill="FFFFFF"/>
          <w:lang w:val="uk-UA" w:eastAsia="ru-RU"/>
        </w:rPr>
        <w:t>.</w:t>
      </w:r>
      <w:r w:rsidR="00690503" w:rsidRPr="00DE0091">
        <w:rPr>
          <w:rFonts w:eastAsia="Times New Roman"/>
          <w:color w:val="000000"/>
          <w:szCs w:val="28"/>
          <w:shd w:val="clear" w:color="auto" w:fill="FFFFFF"/>
          <w:lang w:val="uk-UA" w:eastAsia="ru-RU"/>
        </w:rPr>
        <w:t xml:space="preserve"> З якою силою зіштовхуються торцями два циліндричних неодимових магніти, розташовані на горизонтальному столі на максимальній відстані, з якої магніти починають зближуватися</w:t>
      </w:r>
      <w:r w:rsidR="00A61B0B">
        <w:rPr>
          <w:rFonts w:eastAsia="Times New Roman"/>
          <w:color w:val="000000"/>
          <w:szCs w:val="28"/>
          <w:shd w:val="clear" w:color="auto" w:fill="FFFFFF"/>
          <w:lang w:val="uk-UA" w:eastAsia="ru-RU"/>
        </w:rPr>
        <w:t>?</w:t>
      </w:r>
      <w:r w:rsidR="00690503" w:rsidRPr="00DE0091">
        <w:rPr>
          <w:rFonts w:eastAsia="Times New Roman"/>
          <w:color w:val="000000"/>
          <w:szCs w:val="28"/>
          <w:shd w:val="clear" w:color="auto" w:fill="FFFFFF"/>
          <w:lang w:val="uk-UA" w:eastAsia="ru-RU"/>
        </w:rPr>
        <w:t xml:space="preserve"> Від чого і як залежить ця відстань? </w:t>
      </w:r>
    </w:p>
    <w:p w:rsidR="00DE0091" w:rsidRPr="00DE0091" w:rsidRDefault="00B342D7" w:rsidP="00DE0091">
      <w:pPr>
        <w:rPr>
          <w:rFonts w:eastAsia="Times New Roman"/>
          <w:sz w:val="12"/>
          <w:szCs w:val="12"/>
          <w:lang w:val="uk-UA" w:eastAsia="ru-RU"/>
        </w:rPr>
      </w:pPr>
      <w:r>
        <w:rPr>
          <w:rFonts w:eastAsia="Times New Roman"/>
          <w:noProof/>
          <w:sz w:val="12"/>
          <w:szCs w:val="1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5720715</wp:posOffset>
            </wp:positionH>
            <wp:positionV relativeFrom="paragraph">
              <wp:posOffset>-64135</wp:posOffset>
            </wp:positionV>
            <wp:extent cx="746125" cy="1477645"/>
            <wp:effectExtent l="19050" t="0" r="0" b="0"/>
            <wp:wrapTight wrapText="bothSides">
              <wp:wrapPolygon edited="0">
                <wp:start x="-551" y="0"/>
                <wp:lineTo x="-551" y="21442"/>
                <wp:lineTo x="21508" y="21442"/>
                <wp:lineTo x="21508" y="0"/>
                <wp:lineTo x="-551" y="0"/>
              </wp:wrapPolygon>
            </wp:wrapTight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147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0C52" w:rsidRPr="00DE0091" w:rsidRDefault="00F462C2" w:rsidP="00DE0091">
      <w:pPr>
        <w:jc w:val="both"/>
        <w:rPr>
          <w:rFonts w:eastAsia="Times New Roman"/>
          <w:szCs w:val="28"/>
          <w:lang w:val="uk-UA" w:eastAsia="ru-RU"/>
        </w:rPr>
      </w:pPr>
      <w:r>
        <w:rPr>
          <w:rFonts w:eastAsia="Times New Roman"/>
          <w:b/>
          <w:szCs w:val="28"/>
          <w:lang w:val="uk-UA" w:eastAsia="ru-RU"/>
        </w:rPr>
        <w:t>5</w:t>
      </w:r>
      <w:r w:rsidR="00F90C52" w:rsidRPr="00DE0091">
        <w:rPr>
          <w:rFonts w:eastAsia="Times New Roman"/>
          <w:b/>
          <w:szCs w:val="28"/>
          <w:lang w:val="uk-UA" w:eastAsia="ru-RU"/>
        </w:rPr>
        <w:t xml:space="preserve">. </w:t>
      </w:r>
      <w:r w:rsidR="00716DB1">
        <w:rPr>
          <w:rFonts w:eastAsia="Times New Roman"/>
          <w:b/>
          <w:szCs w:val="28"/>
          <w:lang w:val="uk-UA" w:eastAsia="ru-RU"/>
        </w:rPr>
        <w:t>«</w:t>
      </w:r>
      <w:proofErr w:type="spellStart"/>
      <w:r w:rsidR="00F90C52" w:rsidRPr="00DE0091">
        <w:rPr>
          <w:rFonts w:eastAsia="Times New Roman"/>
          <w:b/>
          <w:szCs w:val="28"/>
          <w:lang w:val="uk-UA" w:eastAsia="ru-RU"/>
        </w:rPr>
        <w:t>Лазаючі</w:t>
      </w:r>
      <w:proofErr w:type="spellEnd"/>
      <w:r w:rsidR="00F90C52" w:rsidRPr="00DE0091">
        <w:rPr>
          <w:rFonts w:eastAsia="Times New Roman"/>
          <w:b/>
          <w:szCs w:val="28"/>
          <w:lang w:val="uk-UA" w:eastAsia="ru-RU"/>
        </w:rPr>
        <w:t xml:space="preserve"> магніти</w:t>
      </w:r>
      <w:r w:rsidR="00716DB1">
        <w:rPr>
          <w:rFonts w:eastAsia="Times New Roman"/>
          <w:b/>
          <w:szCs w:val="28"/>
          <w:lang w:val="uk-UA" w:eastAsia="ru-RU"/>
        </w:rPr>
        <w:t>»</w:t>
      </w:r>
      <w:r w:rsidR="00F90C52" w:rsidRPr="00DE0091">
        <w:rPr>
          <w:rFonts w:eastAsia="Times New Roman"/>
          <w:b/>
          <w:szCs w:val="28"/>
          <w:lang w:val="uk-UA" w:eastAsia="ru-RU"/>
        </w:rPr>
        <w:t>.</w:t>
      </w:r>
      <w:r w:rsidR="00F90C52" w:rsidRPr="00DE0091">
        <w:rPr>
          <w:rFonts w:eastAsia="Times New Roman"/>
          <w:szCs w:val="28"/>
          <w:lang w:val="uk-UA" w:eastAsia="ru-RU"/>
        </w:rPr>
        <w:t xml:space="preserve"> Прикріпіть стрижень, зібраний із циліндричних неодимових магнітів горизонтально до вертикального феромагнітного стрижня. Обмежте рух магнітів до лише вертикального напрямку. Коли феромагнітний стрижень обертається навколо </w:t>
      </w:r>
      <w:r w:rsidR="00A61B0B">
        <w:rPr>
          <w:rFonts w:eastAsia="Times New Roman"/>
          <w:szCs w:val="28"/>
          <w:lang w:val="uk-UA" w:eastAsia="ru-RU"/>
        </w:rPr>
        <w:t>своєї</w:t>
      </w:r>
      <w:r w:rsidR="00F90C52" w:rsidRPr="00DE0091">
        <w:rPr>
          <w:rFonts w:eastAsia="Times New Roman"/>
          <w:szCs w:val="28"/>
          <w:lang w:val="uk-UA" w:eastAsia="ru-RU"/>
        </w:rPr>
        <w:t xml:space="preserve"> вісі симетрії, магнітний стрижень починає «лізти» вгору. Поясніть явище та дослідіть, як швидкість такого «</w:t>
      </w:r>
      <w:proofErr w:type="spellStart"/>
      <w:r w:rsidR="00F90C52" w:rsidRPr="00DE0091">
        <w:rPr>
          <w:rFonts w:eastAsia="Times New Roman"/>
          <w:szCs w:val="28"/>
          <w:lang w:val="uk-UA" w:eastAsia="ru-RU"/>
        </w:rPr>
        <w:t>лазання</w:t>
      </w:r>
      <w:proofErr w:type="spellEnd"/>
      <w:r w:rsidR="00F90C52" w:rsidRPr="00DE0091">
        <w:rPr>
          <w:rFonts w:eastAsia="Times New Roman"/>
          <w:szCs w:val="28"/>
          <w:lang w:val="uk-UA" w:eastAsia="ru-RU"/>
        </w:rPr>
        <w:t>» залежить від керуючих параметрів.</w:t>
      </w:r>
    </w:p>
    <w:p w:rsidR="00DE0091" w:rsidRPr="00DE0091" w:rsidRDefault="00DE0091" w:rsidP="00DE0091">
      <w:pPr>
        <w:rPr>
          <w:rFonts w:eastAsia="Times New Roman"/>
          <w:sz w:val="12"/>
          <w:szCs w:val="12"/>
          <w:lang w:val="uk-UA" w:eastAsia="ru-RU"/>
        </w:rPr>
      </w:pPr>
    </w:p>
    <w:p w:rsidR="00F90C52" w:rsidRPr="00DE0091" w:rsidRDefault="00F462C2" w:rsidP="00F90C52">
      <w:pPr>
        <w:jc w:val="both"/>
        <w:rPr>
          <w:rFonts w:eastAsia="Times New Roman"/>
          <w:szCs w:val="28"/>
          <w:lang w:val="uk-UA" w:eastAsia="ru-RU"/>
        </w:rPr>
      </w:pPr>
      <w:r>
        <w:rPr>
          <w:rFonts w:eastAsia="Times New Roman"/>
          <w:b/>
          <w:szCs w:val="28"/>
          <w:lang w:val="uk-UA" w:eastAsia="ru-RU"/>
        </w:rPr>
        <w:t>6</w:t>
      </w:r>
      <w:r w:rsidR="00F90C52" w:rsidRPr="00DE0091">
        <w:rPr>
          <w:rFonts w:eastAsia="Times New Roman"/>
          <w:b/>
          <w:szCs w:val="28"/>
          <w:lang w:val="uk-UA" w:eastAsia="ru-RU"/>
        </w:rPr>
        <w:t xml:space="preserve">. </w:t>
      </w:r>
      <w:r w:rsidR="00716DB1">
        <w:rPr>
          <w:rFonts w:eastAsia="Times New Roman"/>
          <w:b/>
          <w:szCs w:val="28"/>
          <w:lang w:val="uk-UA" w:eastAsia="ru-RU"/>
        </w:rPr>
        <w:t>«</w:t>
      </w:r>
      <w:proofErr w:type="spellStart"/>
      <w:r w:rsidR="00F90C52" w:rsidRPr="00DE0091">
        <w:rPr>
          <w:rFonts w:eastAsia="Times New Roman"/>
          <w:b/>
          <w:szCs w:val="28"/>
          <w:lang w:val="uk-UA" w:eastAsia="ru-RU"/>
        </w:rPr>
        <w:t>Танцуюча</w:t>
      </w:r>
      <w:proofErr w:type="spellEnd"/>
      <w:r w:rsidR="00F90C52" w:rsidRPr="00DE0091">
        <w:rPr>
          <w:rFonts w:eastAsia="Times New Roman"/>
          <w:b/>
          <w:szCs w:val="28"/>
          <w:lang w:val="uk-UA" w:eastAsia="ru-RU"/>
        </w:rPr>
        <w:t xml:space="preserve"> </w:t>
      </w:r>
      <w:proofErr w:type="spellStart"/>
      <w:r w:rsidR="00F90C52" w:rsidRPr="00DE0091">
        <w:rPr>
          <w:rFonts w:eastAsia="Times New Roman"/>
          <w:b/>
          <w:szCs w:val="28"/>
          <w:lang w:val="uk-UA" w:eastAsia="ru-RU"/>
        </w:rPr>
        <w:t>Слінкі</w:t>
      </w:r>
      <w:proofErr w:type="spellEnd"/>
      <w:r w:rsidR="00716DB1">
        <w:rPr>
          <w:rFonts w:eastAsia="Times New Roman"/>
          <w:b/>
          <w:szCs w:val="28"/>
          <w:lang w:val="uk-UA" w:eastAsia="ru-RU"/>
        </w:rPr>
        <w:t>»</w:t>
      </w:r>
      <w:r w:rsidR="00F90C52" w:rsidRPr="00DE0091">
        <w:rPr>
          <w:rFonts w:eastAsia="Times New Roman"/>
          <w:b/>
          <w:szCs w:val="28"/>
          <w:lang w:val="uk-UA" w:eastAsia="ru-RU"/>
        </w:rPr>
        <w:t>.</w:t>
      </w:r>
      <w:r w:rsidR="00F90C52" w:rsidRPr="00DE0091">
        <w:rPr>
          <w:rFonts w:eastAsia="Times New Roman"/>
          <w:szCs w:val="28"/>
          <w:lang w:val="uk-UA" w:eastAsia="ru-RU"/>
        </w:rPr>
        <w:t xml:space="preserve"> Закрутіть іграшку </w:t>
      </w:r>
      <w:proofErr w:type="spellStart"/>
      <w:r w:rsidR="00F90C52" w:rsidRPr="00DE0091">
        <w:rPr>
          <w:rFonts w:eastAsia="Times New Roman"/>
          <w:szCs w:val="28"/>
          <w:lang w:val="uk-UA" w:eastAsia="ru-RU"/>
        </w:rPr>
        <w:t>Слінкі</w:t>
      </w:r>
      <w:proofErr w:type="spellEnd"/>
      <w:r w:rsidR="00F90C52" w:rsidRPr="00DE0091">
        <w:rPr>
          <w:rFonts w:eastAsia="Times New Roman"/>
          <w:szCs w:val="28"/>
          <w:lang w:val="uk-UA" w:eastAsia="ru-RU"/>
        </w:rPr>
        <w:t xml:space="preserve"> декілька разів навколо своєї осі симетрії за верхні витки, закріпивши при цьому нижні. Після відпускання верхніх витків, </w:t>
      </w:r>
      <w:proofErr w:type="spellStart"/>
      <w:r w:rsidR="00A61B0B">
        <w:rPr>
          <w:rFonts w:eastAsia="Times New Roman"/>
          <w:szCs w:val="28"/>
          <w:lang w:val="uk-UA" w:eastAsia="ru-RU"/>
        </w:rPr>
        <w:t>С</w:t>
      </w:r>
      <w:r w:rsidR="00F90C52" w:rsidRPr="00DE0091">
        <w:rPr>
          <w:rFonts w:eastAsia="Times New Roman"/>
          <w:szCs w:val="28"/>
          <w:lang w:val="uk-UA" w:eastAsia="ru-RU"/>
        </w:rPr>
        <w:t>л</w:t>
      </w:r>
      <w:r w:rsidR="00A61B0B">
        <w:rPr>
          <w:rFonts w:eastAsia="Times New Roman"/>
          <w:szCs w:val="28"/>
          <w:lang w:val="uk-UA" w:eastAsia="ru-RU"/>
        </w:rPr>
        <w:t>і</w:t>
      </w:r>
      <w:r w:rsidR="00F90C52" w:rsidRPr="00DE0091">
        <w:rPr>
          <w:rFonts w:eastAsia="Times New Roman"/>
          <w:szCs w:val="28"/>
          <w:lang w:val="uk-UA" w:eastAsia="ru-RU"/>
        </w:rPr>
        <w:t>нкі</w:t>
      </w:r>
      <w:proofErr w:type="spellEnd"/>
      <w:r w:rsidR="00F90C52" w:rsidRPr="00DE0091">
        <w:rPr>
          <w:rFonts w:eastAsia="Times New Roman"/>
          <w:szCs w:val="28"/>
          <w:lang w:val="uk-UA" w:eastAsia="ru-RU"/>
        </w:rPr>
        <w:t xml:space="preserve"> почне </w:t>
      </w:r>
      <w:r w:rsidR="00716DB1">
        <w:rPr>
          <w:rFonts w:eastAsia="Times New Roman"/>
          <w:szCs w:val="28"/>
          <w:lang w:val="uk-UA" w:eastAsia="ru-RU"/>
        </w:rPr>
        <w:t>«</w:t>
      </w:r>
      <w:r w:rsidR="00F90C52" w:rsidRPr="00DE0091">
        <w:rPr>
          <w:rFonts w:eastAsia="Times New Roman"/>
          <w:szCs w:val="28"/>
          <w:lang w:val="uk-UA" w:eastAsia="ru-RU"/>
        </w:rPr>
        <w:t>танцювати</w:t>
      </w:r>
      <w:r w:rsidR="00716DB1">
        <w:rPr>
          <w:rFonts w:eastAsia="Times New Roman"/>
          <w:szCs w:val="28"/>
          <w:lang w:val="uk-UA" w:eastAsia="ru-RU"/>
        </w:rPr>
        <w:t>»</w:t>
      </w:r>
      <w:r w:rsidR="00F90C52" w:rsidRPr="00DE0091">
        <w:rPr>
          <w:rFonts w:eastAsia="Times New Roman"/>
          <w:szCs w:val="28"/>
          <w:lang w:val="uk-UA" w:eastAsia="ru-RU"/>
        </w:rPr>
        <w:t xml:space="preserve"> – при </w:t>
      </w:r>
      <w:r w:rsidR="00A61B0B">
        <w:rPr>
          <w:rFonts w:eastAsia="Times New Roman"/>
          <w:szCs w:val="28"/>
          <w:lang w:val="uk-UA" w:eastAsia="ru-RU"/>
        </w:rPr>
        <w:t>погляді</w:t>
      </w:r>
      <w:r w:rsidR="00F90C52" w:rsidRPr="00DE0091">
        <w:rPr>
          <w:rFonts w:eastAsia="Times New Roman"/>
          <w:szCs w:val="28"/>
          <w:lang w:val="uk-UA" w:eastAsia="ru-RU"/>
        </w:rPr>
        <w:t xml:space="preserve"> збоку можна спостерігати хвилеподібний рух. Поясніть ефект та дослідіть параметри, які впливають на рух </w:t>
      </w:r>
      <w:proofErr w:type="spellStart"/>
      <w:r w:rsidR="00F90C52" w:rsidRPr="00DE0091">
        <w:rPr>
          <w:rFonts w:eastAsia="Times New Roman"/>
          <w:szCs w:val="28"/>
          <w:lang w:val="uk-UA" w:eastAsia="ru-RU"/>
        </w:rPr>
        <w:t>Слінкі</w:t>
      </w:r>
      <w:proofErr w:type="spellEnd"/>
      <w:r w:rsidR="00F90C52" w:rsidRPr="00DE0091">
        <w:rPr>
          <w:rFonts w:eastAsia="Times New Roman"/>
          <w:szCs w:val="28"/>
          <w:lang w:val="uk-UA" w:eastAsia="ru-RU"/>
        </w:rPr>
        <w:t>.</w:t>
      </w:r>
    </w:p>
    <w:p w:rsidR="00DE0091" w:rsidRPr="00DE0091" w:rsidRDefault="00DE0091" w:rsidP="00DE0091">
      <w:pPr>
        <w:rPr>
          <w:rFonts w:eastAsia="Times New Roman"/>
          <w:sz w:val="12"/>
          <w:szCs w:val="12"/>
          <w:lang w:val="uk-UA" w:eastAsia="ru-RU"/>
        </w:rPr>
      </w:pPr>
    </w:p>
    <w:p w:rsidR="00F90C52" w:rsidRPr="00DE0091" w:rsidRDefault="00F462C2" w:rsidP="00F90C52">
      <w:pPr>
        <w:jc w:val="both"/>
        <w:rPr>
          <w:rFonts w:eastAsia="Times New Roman"/>
          <w:szCs w:val="28"/>
          <w:lang w:val="uk-UA" w:eastAsia="ru-RU"/>
        </w:rPr>
      </w:pPr>
      <w:r>
        <w:rPr>
          <w:rFonts w:eastAsia="Times New Roman"/>
          <w:b/>
          <w:szCs w:val="28"/>
          <w:lang w:val="uk-UA" w:eastAsia="ru-RU"/>
        </w:rPr>
        <w:t>7</w:t>
      </w:r>
      <w:r w:rsidR="00F90C52" w:rsidRPr="00DE0091">
        <w:rPr>
          <w:rFonts w:eastAsia="Times New Roman"/>
          <w:b/>
          <w:szCs w:val="28"/>
          <w:lang w:val="uk-UA" w:eastAsia="ru-RU"/>
        </w:rPr>
        <w:t xml:space="preserve">. </w:t>
      </w:r>
      <w:r w:rsidR="00716DB1">
        <w:rPr>
          <w:rFonts w:eastAsia="Times New Roman"/>
          <w:b/>
          <w:szCs w:val="28"/>
          <w:lang w:val="uk-UA" w:eastAsia="ru-RU"/>
        </w:rPr>
        <w:t>«</w:t>
      </w:r>
      <w:proofErr w:type="spellStart"/>
      <w:r w:rsidR="00F90C52" w:rsidRPr="00DE0091">
        <w:rPr>
          <w:rFonts w:eastAsia="Times New Roman"/>
          <w:b/>
          <w:szCs w:val="28"/>
          <w:lang w:val="uk-UA" w:eastAsia="ru-RU"/>
        </w:rPr>
        <w:t>Капаючий</w:t>
      </w:r>
      <w:proofErr w:type="spellEnd"/>
      <w:r w:rsidR="00F90C52" w:rsidRPr="00DE0091">
        <w:rPr>
          <w:rFonts w:eastAsia="Times New Roman"/>
          <w:b/>
          <w:szCs w:val="28"/>
          <w:lang w:val="uk-UA" w:eastAsia="ru-RU"/>
        </w:rPr>
        <w:t xml:space="preserve"> кран</w:t>
      </w:r>
      <w:r w:rsidR="00716DB1">
        <w:rPr>
          <w:rFonts w:eastAsia="Times New Roman"/>
          <w:b/>
          <w:szCs w:val="28"/>
          <w:lang w:val="uk-UA" w:eastAsia="ru-RU"/>
        </w:rPr>
        <w:t>»</w:t>
      </w:r>
      <w:r w:rsidR="00F90C52" w:rsidRPr="00DE0091">
        <w:rPr>
          <w:rFonts w:eastAsia="Times New Roman"/>
          <w:b/>
          <w:szCs w:val="28"/>
          <w:lang w:val="uk-UA" w:eastAsia="ru-RU"/>
        </w:rPr>
        <w:t>.</w:t>
      </w:r>
      <w:r w:rsidR="00F90C52" w:rsidRPr="00DE0091">
        <w:rPr>
          <w:rFonts w:eastAsia="Times New Roman"/>
          <w:szCs w:val="28"/>
          <w:lang w:val="uk-UA" w:eastAsia="ru-RU"/>
        </w:rPr>
        <w:t xml:space="preserve"> </w:t>
      </w:r>
      <w:r w:rsidR="00A61B0B">
        <w:rPr>
          <w:rFonts w:eastAsia="Times New Roman"/>
          <w:szCs w:val="28"/>
          <w:lang w:val="uk-UA" w:eastAsia="ru-RU"/>
        </w:rPr>
        <w:t>У</w:t>
      </w:r>
      <w:r w:rsidR="00F90C52" w:rsidRPr="00DE0091">
        <w:rPr>
          <w:rFonts w:eastAsia="Times New Roman"/>
          <w:szCs w:val="28"/>
          <w:lang w:val="uk-UA" w:eastAsia="ru-RU"/>
        </w:rPr>
        <w:t xml:space="preserve"> кран</w:t>
      </w:r>
      <w:r w:rsidR="00A61B0B">
        <w:rPr>
          <w:rFonts w:eastAsia="Times New Roman"/>
          <w:szCs w:val="28"/>
          <w:lang w:val="uk-UA" w:eastAsia="ru-RU"/>
        </w:rPr>
        <w:t>а</w:t>
      </w:r>
      <w:r w:rsidR="00F90C52" w:rsidRPr="00DE0091">
        <w:rPr>
          <w:rFonts w:eastAsia="Times New Roman"/>
          <w:szCs w:val="28"/>
          <w:lang w:val="uk-UA" w:eastAsia="ru-RU"/>
        </w:rPr>
        <w:t>, що протікає, можна спостерігати цікаві режими крапання, де час між краплями залежить від об’ємної витрати води. Дослідіть це явище в залежності від керуючих параметрів.</w:t>
      </w:r>
    </w:p>
    <w:p w:rsidR="00DE0091" w:rsidRPr="00DE0091" w:rsidRDefault="00DE0091" w:rsidP="00DE0091">
      <w:pPr>
        <w:rPr>
          <w:rFonts w:eastAsia="Times New Roman"/>
          <w:sz w:val="12"/>
          <w:szCs w:val="12"/>
          <w:lang w:val="uk-UA" w:eastAsia="ru-RU"/>
        </w:rPr>
      </w:pPr>
    </w:p>
    <w:p w:rsidR="00F90C52" w:rsidRPr="00DE0091" w:rsidRDefault="00F462C2" w:rsidP="00F90C52">
      <w:pPr>
        <w:jc w:val="both"/>
        <w:rPr>
          <w:rFonts w:eastAsia="Times New Roman"/>
          <w:szCs w:val="28"/>
          <w:lang w:val="uk-UA" w:eastAsia="ru-RU"/>
        </w:rPr>
      </w:pPr>
      <w:r>
        <w:rPr>
          <w:rFonts w:eastAsia="Times New Roman"/>
          <w:b/>
          <w:szCs w:val="28"/>
          <w:lang w:val="uk-UA" w:eastAsia="ru-RU"/>
        </w:rPr>
        <w:t>8</w:t>
      </w:r>
      <w:r w:rsidR="00F90C52" w:rsidRPr="00DE0091">
        <w:rPr>
          <w:rFonts w:eastAsia="Times New Roman"/>
          <w:b/>
          <w:szCs w:val="28"/>
          <w:lang w:val="uk-UA" w:eastAsia="ru-RU"/>
        </w:rPr>
        <w:t xml:space="preserve">. </w:t>
      </w:r>
      <w:r w:rsidR="00716DB1">
        <w:rPr>
          <w:rFonts w:eastAsia="Times New Roman"/>
          <w:b/>
          <w:szCs w:val="28"/>
          <w:lang w:val="uk-UA" w:eastAsia="ru-RU"/>
        </w:rPr>
        <w:t>«</w:t>
      </w:r>
      <w:r w:rsidR="00F90C52" w:rsidRPr="00DE0091">
        <w:rPr>
          <w:rFonts w:eastAsia="Times New Roman"/>
          <w:b/>
          <w:szCs w:val="28"/>
          <w:lang w:val="uk-UA" w:eastAsia="ru-RU"/>
        </w:rPr>
        <w:t>Гармата з лінійки</w:t>
      </w:r>
      <w:r w:rsidR="00716DB1">
        <w:rPr>
          <w:rFonts w:eastAsia="Times New Roman"/>
          <w:b/>
          <w:szCs w:val="28"/>
          <w:lang w:val="uk-UA" w:eastAsia="ru-RU"/>
        </w:rPr>
        <w:t>»</w:t>
      </w:r>
      <w:r w:rsidR="00F90C52" w:rsidRPr="00DE0091">
        <w:rPr>
          <w:rFonts w:eastAsia="Times New Roman"/>
          <w:b/>
          <w:szCs w:val="28"/>
          <w:lang w:val="uk-UA" w:eastAsia="ru-RU"/>
        </w:rPr>
        <w:t xml:space="preserve">. </w:t>
      </w:r>
      <w:r w:rsidR="00F90C52" w:rsidRPr="00DE0091">
        <w:rPr>
          <w:rFonts w:eastAsia="Times New Roman"/>
          <w:szCs w:val="28"/>
          <w:lang w:val="uk-UA" w:eastAsia="ru-RU"/>
        </w:rPr>
        <w:t>Дві лінійки щільно притискають одну до іншої. Між ними ближче до одного з кінців затискають округлий снаряд (наприклад, кришка від пластикової пляшки або м’ячик). Коли до поверх</w:t>
      </w:r>
      <w:r w:rsidR="00A61B0B">
        <w:rPr>
          <w:rFonts w:eastAsia="Times New Roman"/>
          <w:szCs w:val="28"/>
          <w:lang w:val="uk-UA" w:eastAsia="ru-RU"/>
        </w:rPr>
        <w:t>онь</w:t>
      </w:r>
      <w:r w:rsidR="00F90C52" w:rsidRPr="00DE0091">
        <w:rPr>
          <w:rFonts w:eastAsia="Times New Roman"/>
          <w:szCs w:val="28"/>
          <w:lang w:val="uk-UA" w:eastAsia="ru-RU"/>
        </w:rPr>
        <w:t xml:space="preserve"> лінійок приклада</w:t>
      </w:r>
      <w:r w:rsidR="00A61B0B">
        <w:rPr>
          <w:rFonts w:eastAsia="Times New Roman"/>
          <w:szCs w:val="28"/>
          <w:lang w:val="uk-UA" w:eastAsia="ru-RU"/>
        </w:rPr>
        <w:t>ють</w:t>
      </w:r>
      <w:r w:rsidR="00F90C52" w:rsidRPr="00DE0091">
        <w:rPr>
          <w:rFonts w:eastAsia="Times New Roman"/>
          <w:szCs w:val="28"/>
          <w:lang w:val="uk-UA" w:eastAsia="ru-RU"/>
        </w:rPr>
        <w:t xml:space="preserve"> додатков</w:t>
      </w:r>
      <w:r w:rsidR="00A61B0B">
        <w:rPr>
          <w:rFonts w:eastAsia="Times New Roman"/>
          <w:szCs w:val="28"/>
          <w:lang w:val="uk-UA" w:eastAsia="ru-RU"/>
        </w:rPr>
        <w:t>і</w:t>
      </w:r>
      <w:r w:rsidR="00F90C52" w:rsidRPr="00DE0091">
        <w:rPr>
          <w:rFonts w:eastAsia="Times New Roman"/>
          <w:szCs w:val="28"/>
          <w:lang w:val="uk-UA" w:eastAsia="ru-RU"/>
        </w:rPr>
        <w:t xml:space="preserve"> </w:t>
      </w:r>
      <w:r w:rsidR="00A61B0B">
        <w:rPr>
          <w:rFonts w:eastAsia="Times New Roman"/>
          <w:szCs w:val="28"/>
          <w:lang w:val="uk-UA" w:eastAsia="ru-RU"/>
        </w:rPr>
        <w:t>зусилля</w:t>
      </w:r>
      <w:r w:rsidR="00F90C52" w:rsidRPr="00DE0091">
        <w:rPr>
          <w:rFonts w:eastAsia="Times New Roman"/>
          <w:szCs w:val="28"/>
          <w:lang w:val="uk-UA" w:eastAsia="ru-RU"/>
        </w:rPr>
        <w:t>, снаряд вилітає з великою швидкістю. Дослідіть цей ефект і параметри, що впливають на швидкість виштовхування.</w:t>
      </w:r>
    </w:p>
    <w:p w:rsidR="00DE0091" w:rsidRPr="00DE0091" w:rsidRDefault="00DE0091" w:rsidP="00DE0091">
      <w:pPr>
        <w:rPr>
          <w:rFonts w:eastAsia="Times New Roman"/>
          <w:sz w:val="12"/>
          <w:szCs w:val="12"/>
          <w:lang w:val="uk-UA" w:eastAsia="ru-RU"/>
        </w:rPr>
      </w:pPr>
    </w:p>
    <w:p w:rsidR="00F90C52" w:rsidRPr="00DE0091" w:rsidRDefault="00F462C2" w:rsidP="00A61B0B">
      <w:pPr>
        <w:jc w:val="both"/>
        <w:rPr>
          <w:rFonts w:eastAsia="Times New Roman"/>
          <w:szCs w:val="28"/>
          <w:lang w:val="uk-UA" w:eastAsia="ru-RU"/>
        </w:rPr>
      </w:pPr>
      <w:r>
        <w:rPr>
          <w:rFonts w:eastAsia="Times New Roman"/>
          <w:b/>
          <w:szCs w:val="28"/>
          <w:lang w:val="uk-UA" w:eastAsia="ru-RU"/>
        </w:rPr>
        <w:lastRenderedPageBreak/>
        <w:t>9</w:t>
      </w:r>
      <w:r w:rsidR="00F90C52" w:rsidRPr="00DE0091">
        <w:rPr>
          <w:rFonts w:eastAsia="Times New Roman"/>
          <w:b/>
          <w:szCs w:val="28"/>
          <w:lang w:val="uk-UA" w:eastAsia="ru-RU"/>
        </w:rPr>
        <w:t xml:space="preserve">. </w:t>
      </w:r>
      <w:r w:rsidR="00716DB1">
        <w:rPr>
          <w:rFonts w:eastAsia="Times New Roman"/>
          <w:b/>
          <w:szCs w:val="28"/>
          <w:lang w:val="uk-UA" w:eastAsia="ru-RU"/>
        </w:rPr>
        <w:t>«</w:t>
      </w:r>
      <w:proofErr w:type="spellStart"/>
      <w:r w:rsidR="00F90C52" w:rsidRPr="00DE0091">
        <w:rPr>
          <w:rFonts w:eastAsia="Times New Roman"/>
          <w:b/>
          <w:szCs w:val="28"/>
          <w:lang w:val="uk-UA" w:eastAsia="ru-RU"/>
        </w:rPr>
        <w:t>Левітуюча</w:t>
      </w:r>
      <w:proofErr w:type="spellEnd"/>
      <w:r w:rsidR="00F90C52" w:rsidRPr="00DE0091">
        <w:rPr>
          <w:rFonts w:eastAsia="Times New Roman"/>
          <w:b/>
          <w:szCs w:val="28"/>
          <w:lang w:val="uk-UA" w:eastAsia="ru-RU"/>
        </w:rPr>
        <w:t xml:space="preserve"> рідина</w:t>
      </w:r>
      <w:r w:rsidR="00716DB1">
        <w:rPr>
          <w:rFonts w:eastAsia="Times New Roman"/>
          <w:b/>
          <w:szCs w:val="28"/>
          <w:lang w:val="uk-UA" w:eastAsia="ru-RU"/>
        </w:rPr>
        <w:t>»</w:t>
      </w:r>
      <w:r w:rsidR="00F90C52" w:rsidRPr="00DE0091">
        <w:rPr>
          <w:rFonts w:eastAsia="Times New Roman"/>
          <w:b/>
          <w:szCs w:val="28"/>
          <w:lang w:val="uk-UA" w:eastAsia="ru-RU"/>
        </w:rPr>
        <w:t>.</w:t>
      </w:r>
      <w:r w:rsidR="00F90C52" w:rsidRPr="00DE0091">
        <w:rPr>
          <w:rFonts w:eastAsia="Times New Roman"/>
          <w:szCs w:val="28"/>
          <w:lang w:val="uk-UA" w:eastAsia="ru-RU"/>
        </w:rPr>
        <w:t xml:space="preserve"> </w:t>
      </w:r>
      <w:r w:rsidR="00A61B0B" w:rsidRPr="00A61B0B">
        <w:rPr>
          <w:rFonts w:eastAsia="Times New Roman"/>
          <w:szCs w:val="28"/>
          <w:lang w:val="uk-UA" w:eastAsia="ru-RU"/>
        </w:rPr>
        <w:t>Частково заповнен</w:t>
      </w:r>
      <w:r w:rsidR="00F95890">
        <w:rPr>
          <w:rFonts w:eastAsia="Times New Roman"/>
          <w:szCs w:val="28"/>
          <w:lang w:val="uk-UA" w:eastAsia="ru-RU"/>
        </w:rPr>
        <w:t>а</w:t>
      </w:r>
      <w:r w:rsidR="00A61B0B" w:rsidRPr="00A61B0B">
        <w:rPr>
          <w:rFonts w:eastAsia="Times New Roman"/>
          <w:szCs w:val="28"/>
          <w:lang w:val="uk-UA" w:eastAsia="ru-RU"/>
        </w:rPr>
        <w:t xml:space="preserve"> рідиною </w:t>
      </w:r>
      <w:r w:rsidR="00F95890">
        <w:rPr>
          <w:rFonts w:eastAsia="Times New Roman"/>
          <w:szCs w:val="28"/>
          <w:lang w:val="uk-UA" w:eastAsia="ru-RU"/>
        </w:rPr>
        <w:t>посудина</w:t>
      </w:r>
      <w:r w:rsidR="00A61B0B" w:rsidRPr="00A61B0B">
        <w:rPr>
          <w:rFonts w:eastAsia="Times New Roman"/>
          <w:szCs w:val="28"/>
          <w:lang w:val="uk-UA" w:eastAsia="ru-RU"/>
        </w:rPr>
        <w:t xml:space="preserve"> здійснює вертикальні коливання. Коли</w:t>
      </w:r>
      <w:r w:rsidR="00A61B0B" w:rsidRPr="00DE0091">
        <w:rPr>
          <w:rFonts w:eastAsia="Times New Roman"/>
          <w:szCs w:val="28"/>
          <w:lang w:val="uk-UA" w:eastAsia="ru-RU"/>
        </w:rPr>
        <w:t xml:space="preserve"> у </w:t>
      </w:r>
      <w:r w:rsidR="00F95890">
        <w:rPr>
          <w:rFonts w:eastAsia="Times New Roman"/>
          <w:szCs w:val="28"/>
          <w:lang w:val="uk-UA" w:eastAsia="ru-RU"/>
        </w:rPr>
        <w:t>посудину</w:t>
      </w:r>
      <w:r w:rsidR="00A61B0B" w:rsidRPr="00DE0091">
        <w:rPr>
          <w:rFonts w:eastAsia="Times New Roman"/>
          <w:szCs w:val="28"/>
          <w:lang w:val="uk-UA" w:eastAsia="ru-RU"/>
        </w:rPr>
        <w:t xml:space="preserve"> вводять повітря у нижню </w:t>
      </w:r>
      <w:r w:rsidR="00F95890">
        <w:rPr>
          <w:rFonts w:eastAsia="Times New Roman"/>
          <w:szCs w:val="28"/>
          <w:lang w:val="uk-UA" w:eastAsia="ru-RU"/>
        </w:rPr>
        <w:t>її</w:t>
      </w:r>
      <w:r w:rsidR="00A61B0B" w:rsidRPr="00DE0091">
        <w:rPr>
          <w:rFonts w:eastAsia="Times New Roman"/>
          <w:szCs w:val="28"/>
          <w:lang w:val="uk-UA" w:eastAsia="ru-RU"/>
        </w:rPr>
        <w:t xml:space="preserve"> частину, рідина починає </w:t>
      </w:r>
      <w:r w:rsidR="00716DB1">
        <w:rPr>
          <w:rFonts w:eastAsia="Times New Roman"/>
          <w:szCs w:val="28"/>
          <w:lang w:val="uk-UA" w:eastAsia="ru-RU"/>
        </w:rPr>
        <w:t>«</w:t>
      </w:r>
      <w:proofErr w:type="spellStart"/>
      <w:r w:rsidR="00A61B0B" w:rsidRPr="00DE0091">
        <w:rPr>
          <w:rFonts w:eastAsia="Times New Roman"/>
          <w:szCs w:val="28"/>
          <w:lang w:val="uk-UA" w:eastAsia="ru-RU"/>
        </w:rPr>
        <w:t>левітувати</w:t>
      </w:r>
      <w:proofErr w:type="spellEnd"/>
      <w:r w:rsidR="00716DB1">
        <w:rPr>
          <w:rFonts w:eastAsia="Times New Roman"/>
          <w:szCs w:val="28"/>
          <w:lang w:val="uk-UA" w:eastAsia="ru-RU"/>
        </w:rPr>
        <w:t>»</w:t>
      </w:r>
      <w:r w:rsidR="00A61B0B" w:rsidRPr="00DE0091">
        <w:rPr>
          <w:rFonts w:eastAsia="Times New Roman"/>
          <w:szCs w:val="28"/>
          <w:lang w:val="uk-UA" w:eastAsia="ru-RU"/>
        </w:rPr>
        <w:t>. Дослідіть ефект.</w:t>
      </w:r>
    </w:p>
    <w:p w:rsidR="00DE0091" w:rsidRPr="00DE0091" w:rsidRDefault="00DE0091" w:rsidP="00DE0091">
      <w:pPr>
        <w:rPr>
          <w:rFonts w:eastAsia="Times New Roman"/>
          <w:sz w:val="12"/>
          <w:szCs w:val="12"/>
          <w:lang w:val="uk-UA" w:eastAsia="ru-RU"/>
        </w:rPr>
      </w:pPr>
    </w:p>
    <w:p w:rsidR="00DE0091" w:rsidRDefault="00F462C2" w:rsidP="00A61B0B">
      <w:pPr>
        <w:jc w:val="both"/>
        <w:rPr>
          <w:rFonts w:eastAsia="Times New Roman"/>
          <w:szCs w:val="28"/>
          <w:lang w:val="uk-UA" w:eastAsia="ru-RU"/>
        </w:rPr>
      </w:pPr>
      <w:r>
        <w:rPr>
          <w:rFonts w:eastAsia="Times New Roman"/>
          <w:b/>
          <w:szCs w:val="28"/>
          <w:lang w:val="uk-UA" w:eastAsia="ru-RU"/>
        </w:rPr>
        <w:t>10</w:t>
      </w:r>
      <w:r w:rsidR="00F90C52" w:rsidRPr="00DE0091">
        <w:rPr>
          <w:rFonts w:eastAsia="Times New Roman"/>
          <w:b/>
          <w:szCs w:val="28"/>
          <w:lang w:val="uk-UA" w:eastAsia="ru-RU"/>
        </w:rPr>
        <w:t xml:space="preserve">. </w:t>
      </w:r>
      <w:r w:rsidR="00716DB1">
        <w:rPr>
          <w:rFonts w:eastAsia="Times New Roman"/>
          <w:b/>
          <w:szCs w:val="28"/>
          <w:lang w:val="uk-UA" w:eastAsia="ru-RU"/>
        </w:rPr>
        <w:t>«</w:t>
      </w:r>
      <w:r w:rsidR="00F90C52" w:rsidRPr="00DE0091">
        <w:rPr>
          <w:rFonts w:eastAsia="Times New Roman"/>
          <w:b/>
          <w:szCs w:val="28"/>
          <w:lang w:val="uk-UA" w:eastAsia="ru-RU"/>
        </w:rPr>
        <w:t>Пружинний гістерезис</w:t>
      </w:r>
      <w:r w:rsidR="00716DB1">
        <w:rPr>
          <w:rFonts w:eastAsia="Times New Roman"/>
          <w:b/>
          <w:szCs w:val="28"/>
          <w:lang w:val="uk-UA" w:eastAsia="ru-RU"/>
        </w:rPr>
        <w:t>»</w:t>
      </w:r>
      <w:r w:rsidR="00F90C52" w:rsidRPr="00DE0091">
        <w:rPr>
          <w:rFonts w:eastAsia="Times New Roman"/>
          <w:b/>
          <w:szCs w:val="28"/>
          <w:lang w:val="uk-UA" w:eastAsia="ru-RU"/>
        </w:rPr>
        <w:t xml:space="preserve">. </w:t>
      </w:r>
      <w:r w:rsidR="00A61B0B" w:rsidRPr="00A61B0B">
        <w:rPr>
          <w:rFonts w:eastAsia="Times New Roman"/>
          <w:szCs w:val="28"/>
          <w:lang w:val="uk-UA" w:eastAsia="ru-RU"/>
        </w:rPr>
        <w:t xml:space="preserve">Під’єднайте маленький вантаж до двох однакових симетрично нахилених до вертикалі пружинок, закріплених у своїх верхніх точках, так що конструкція набуває форму букви </w:t>
      </w:r>
      <w:r w:rsidR="00716DB1">
        <w:rPr>
          <w:rFonts w:eastAsia="Times New Roman"/>
          <w:szCs w:val="28"/>
          <w:lang w:val="uk-UA" w:eastAsia="ru-RU"/>
        </w:rPr>
        <w:t>«</w:t>
      </w:r>
      <w:r w:rsidR="00A61B0B" w:rsidRPr="00A61B0B">
        <w:rPr>
          <w:rFonts w:eastAsia="Times New Roman"/>
          <w:szCs w:val="28"/>
          <w:lang w:val="uk-UA" w:eastAsia="ru-RU"/>
        </w:rPr>
        <w:t>V</w:t>
      </w:r>
      <w:r w:rsidR="00716DB1">
        <w:rPr>
          <w:rFonts w:eastAsia="Times New Roman"/>
          <w:szCs w:val="28"/>
          <w:lang w:val="uk-UA" w:eastAsia="ru-RU"/>
        </w:rPr>
        <w:t>»</w:t>
      </w:r>
      <w:r w:rsidR="00A61B0B" w:rsidRPr="00A61B0B">
        <w:rPr>
          <w:rFonts w:eastAsia="Times New Roman"/>
          <w:szCs w:val="28"/>
          <w:lang w:val="uk-UA" w:eastAsia="ru-RU"/>
        </w:rPr>
        <w:t>. Прикладіть до вантажу вертикальну силу, величину якої можна регулювати. При її зміні результуюче зміщення вантажу за певних умов буде залежати від історії зміни прикладеної сили. Дослідіть це явище.</w:t>
      </w:r>
    </w:p>
    <w:p w:rsidR="00A61B0B" w:rsidRPr="00DE0091" w:rsidRDefault="00A61B0B" w:rsidP="00A61B0B">
      <w:pPr>
        <w:jc w:val="both"/>
        <w:rPr>
          <w:rFonts w:eastAsia="Times New Roman"/>
          <w:sz w:val="12"/>
          <w:szCs w:val="12"/>
          <w:lang w:val="uk-UA" w:eastAsia="ru-RU"/>
        </w:rPr>
      </w:pPr>
    </w:p>
    <w:p w:rsidR="00F90C52" w:rsidRPr="00DE0091" w:rsidRDefault="00F462C2" w:rsidP="00F90C52">
      <w:pPr>
        <w:jc w:val="both"/>
        <w:rPr>
          <w:rFonts w:eastAsia="Times New Roman"/>
          <w:szCs w:val="28"/>
          <w:lang w:val="uk-UA" w:eastAsia="ru-RU"/>
        </w:rPr>
      </w:pPr>
      <w:r>
        <w:rPr>
          <w:rFonts w:eastAsia="Times New Roman"/>
          <w:b/>
          <w:szCs w:val="28"/>
          <w:lang w:val="uk-UA" w:eastAsia="ru-RU"/>
        </w:rPr>
        <w:t>11</w:t>
      </w:r>
      <w:r w:rsidR="00F90C52" w:rsidRPr="00DE0091">
        <w:rPr>
          <w:rFonts w:eastAsia="Times New Roman"/>
          <w:b/>
          <w:szCs w:val="28"/>
          <w:lang w:val="uk-UA" w:eastAsia="ru-RU"/>
        </w:rPr>
        <w:t xml:space="preserve">. </w:t>
      </w:r>
      <w:r w:rsidR="00716DB1">
        <w:rPr>
          <w:rFonts w:eastAsia="Times New Roman"/>
          <w:b/>
          <w:szCs w:val="28"/>
          <w:lang w:val="uk-UA" w:eastAsia="ru-RU"/>
        </w:rPr>
        <w:t>«</w:t>
      </w:r>
      <w:r w:rsidR="00F90C52" w:rsidRPr="00DE0091">
        <w:rPr>
          <w:rFonts w:eastAsia="Times New Roman"/>
          <w:b/>
          <w:szCs w:val="28"/>
          <w:lang w:val="uk-UA" w:eastAsia="ru-RU"/>
        </w:rPr>
        <w:t>Звук проти вогню</w:t>
      </w:r>
      <w:r w:rsidR="00716DB1">
        <w:rPr>
          <w:rFonts w:eastAsia="Times New Roman"/>
          <w:b/>
          <w:szCs w:val="28"/>
          <w:lang w:val="uk-UA" w:eastAsia="ru-RU"/>
        </w:rPr>
        <w:t>»</w:t>
      </w:r>
      <w:r w:rsidR="00F90C52" w:rsidRPr="00DE0091">
        <w:rPr>
          <w:rFonts w:eastAsia="Times New Roman"/>
          <w:b/>
          <w:szCs w:val="28"/>
          <w:lang w:val="uk-UA" w:eastAsia="ru-RU"/>
        </w:rPr>
        <w:t xml:space="preserve">. </w:t>
      </w:r>
      <w:r w:rsidR="00A463A6">
        <w:rPr>
          <w:rFonts w:eastAsia="Times New Roman"/>
          <w:szCs w:val="28"/>
          <w:lang w:val="uk-UA" w:eastAsia="ru-RU"/>
        </w:rPr>
        <w:t>П</w:t>
      </w:r>
      <w:r w:rsidR="00F90C52" w:rsidRPr="00A463A6">
        <w:rPr>
          <w:rFonts w:eastAsia="Times New Roman"/>
          <w:szCs w:val="28"/>
          <w:lang w:val="uk-UA" w:eastAsia="ru-RU"/>
        </w:rPr>
        <w:t>олум’я</w:t>
      </w:r>
      <w:r w:rsidR="00EA158A" w:rsidRPr="00A463A6">
        <w:rPr>
          <w:rFonts w:eastAsia="Times New Roman"/>
          <w:szCs w:val="28"/>
          <w:lang w:val="uk-UA" w:eastAsia="ru-RU"/>
        </w:rPr>
        <w:t xml:space="preserve"> свічки/сірника</w:t>
      </w:r>
      <w:r w:rsidR="00F90C52" w:rsidRPr="00A463A6">
        <w:rPr>
          <w:rFonts w:eastAsia="Times New Roman"/>
          <w:szCs w:val="28"/>
          <w:lang w:val="uk-UA" w:eastAsia="ru-RU"/>
        </w:rPr>
        <w:t xml:space="preserve"> можна загасити звуком. Дослідіть параметри полум’я</w:t>
      </w:r>
      <w:r w:rsidR="00F90C52" w:rsidRPr="00DE0091">
        <w:rPr>
          <w:rFonts w:eastAsia="Times New Roman"/>
          <w:szCs w:val="28"/>
          <w:lang w:val="uk-UA" w:eastAsia="ru-RU"/>
        </w:rPr>
        <w:t xml:space="preserve"> та характеристики звуку, які визначають, коли полум’я можна загасити.</w:t>
      </w:r>
    </w:p>
    <w:p w:rsidR="00DE0091" w:rsidRPr="00DE0091" w:rsidRDefault="00DE0091" w:rsidP="00DE0091">
      <w:pPr>
        <w:rPr>
          <w:rFonts w:eastAsia="Times New Roman"/>
          <w:sz w:val="12"/>
          <w:szCs w:val="12"/>
          <w:lang w:val="uk-UA" w:eastAsia="ru-RU"/>
        </w:rPr>
      </w:pPr>
    </w:p>
    <w:p w:rsidR="00F90C52" w:rsidRPr="00A463A6" w:rsidRDefault="00034521" w:rsidP="00F90C52">
      <w:pPr>
        <w:jc w:val="both"/>
        <w:rPr>
          <w:rFonts w:eastAsia="Times New Roman"/>
          <w:szCs w:val="28"/>
          <w:lang w:val="uk-UA" w:eastAsia="ru-RU"/>
        </w:rPr>
      </w:pPr>
      <w:r>
        <w:rPr>
          <w:rFonts w:eastAsia="Times New Roman"/>
          <w:b/>
          <w:noProof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5380355</wp:posOffset>
            </wp:positionH>
            <wp:positionV relativeFrom="paragraph">
              <wp:posOffset>523875</wp:posOffset>
            </wp:positionV>
            <wp:extent cx="931545" cy="937895"/>
            <wp:effectExtent l="19050" t="0" r="1905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0C52" w:rsidRPr="00DE0091">
        <w:rPr>
          <w:rFonts w:eastAsia="Times New Roman"/>
          <w:b/>
          <w:szCs w:val="28"/>
          <w:lang w:val="uk-UA" w:eastAsia="ru-RU"/>
        </w:rPr>
        <w:t>1</w:t>
      </w:r>
      <w:r w:rsidR="00F462C2">
        <w:rPr>
          <w:rFonts w:eastAsia="Times New Roman"/>
          <w:b/>
          <w:szCs w:val="28"/>
          <w:lang w:val="uk-UA" w:eastAsia="ru-RU"/>
        </w:rPr>
        <w:t>2</w:t>
      </w:r>
      <w:r w:rsidR="00F90C52" w:rsidRPr="00DE0091">
        <w:rPr>
          <w:rFonts w:eastAsia="Times New Roman"/>
          <w:b/>
          <w:szCs w:val="28"/>
          <w:lang w:val="uk-UA" w:eastAsia="ru-RU"/>
        </w:rPr>
        <w:t xml:space="preserve">. </w:t>
      </w:r>
      <w:r w:rsidR="00716DB1">
        <w:rPr>
          <w:rFonts w:eastAsia="Times New Roman"/>
          <w:b/>
          <w:szCs w:val="28"/>
          <w:lang w:val="uk-UA" w:eastAsia="ru-RU"/>
        </w:rPr>
        <w:t>«</w:t>
      </w:r>
      <w:r w:rsidR="00F90C52" w:rsidRPr="00DE0091">
        <w:rPr>
          <w:rFonts w:eastAsia="Times New Roman"/>
          <w:b/>
          <w:szCs w:val="28"/>
          <w:lang w:val="uk-UA" w:eastAsia="ru-RU"/>
        </w:rPr>
        <w:t xml:space="preserve">Насос </w:t>
      </w:r>
      <w:proofErr w:type="spellStart"/>
      <w:r w:rsidR="00F90C52" w:rsidRPr="00DE0091">
        <w:rPr>
          <w:rFonts w:eastAsia="Times New Roman"/>
          <w:b/>
          <w:szCs w:val="28"/>
          <w:lang w:val="uk-UA" w:eastAsia="ru-RU"/>
        </w:rPr>
        <w:t>Віртца</w:t>
      </w:r>
      <w:proofErr w:type="spellEnd"/>
      <w:r w:rsidR="00716DB1">
        <w:rPr>
          <w:rFonts w:eastAsia="Times New Roman"/>
          <w:b/>
          <w:szCs w:val="28"/>
          <w:lang w:val="uk-UA" w:eastAsia="ru-RU"/>
        </w:rPr>
        <w:t>»</w:t>
      </w:r>
      <w:r w:rsidR="00F90C52" w:rsidRPr="00DE0091">
        <w:rPr>
          <w:rFonts w:eastAsia="Times New Roman"/>
          <w:b/>
          <w:szCs w:val="28"/>
          <w:lang w:val="uk-UA" w:eastAsia="ru-RU"/>
        </w:rPr>
        <w:t>.</w:t>
      </w:r>
      <w:r w:rsidR="00F90C52" w:rsidRPr="00DE0091">
        <w:rPr>
          <w:rFonts w:eastAsia="Times New Roman"/>
          <w:szCs w:val="28"/>
          <w:lang w:val="uk-UA" w:eastAsia="ru-RU"/>
        </w:rPr>
        <w:t xml:space="preserve"> Насос </w:t>
      </w:r>
      <w:proofErr w:type="spellStart"/>
      <w:r w:rsidR="00F90C52" w:rsidRPr="00DE0091">
        <w:rPr>
          <w:rFonts w:eastAsia="Times New Roman"/>
          <w:szCs w:val="28"/>
          <w:lang w:val="uk-UA" w:eastAsia="ru-RU"/>
        </w:rPr>
        <w:t>Віртца</w:t>
      </w:r>
      <w:proofErr w:type="spellEnd"/>
      <w:r w:rsidR="00F90C52" w:rsidRPr="00DE0091">
        <w:rPr>
          <w:rFonts w:eastAsia="Times New Roman"/>
          <w:szCs w:val="28"/>
          <w:lang w:val="uk-UA" w:eastAsia="ru-RU"/>
        </w:rPr>
        <w:t xml:space="preserve"> </w:t>
      </w:r>
      <w:r w:rsidR="00DE0091" w:rsidRPr="00DE0091">
        <w:rPr>
          <w:rFonts w:eastAsia="Times New Roman"/>
          <w:szCs w:val="28"/>
          <w:lang w:val="uk-UA" w:eastAsia="ru-RU"/>
        </w:rPr>
        <w:t>–</w:t>
      </w:r>
      <w:r w:rsidR="00F90C52" w:rsidRPr="00DE0091">
        <w:rPr>
          <w:rFonts w:eastAsia="Times New Roman"/>
          <w:szCs w:val="28"/>
          <w:lang w:val="uk-UA" w:eastAsia="ru-RU"/>
        </w:rPr>
        <w:t xml:space="preserve"> це спіраль із порожньої трубки, встановлена</w:t>
      </w:r>
      <w:r w:rsidR="00DE0091" w:rsidRPr="00DE0091">
        <w:rPr>
          <w:rFonts w:eastAsia="Times New Roman"/>
          <w:szCs w:val="28"/>
          <w:lang w:val="uk-UA" w:eastAsia="ru-RU"/>
        </w:rPr>
        <w:t xml:space="preserve"> </w:t>
      </w:r>
      <w:r w:rsidR="00F90C52" w:rsidRPr="00DE0091">
        <w:rPr>
          <w:rFonts w:eastAsia="Times New Roman"/>
          <w:szCs w:val="28"/>
          <w:lang w:val="uk-UA" w:eastAsia="ru-RU"/>
        </w:rPr>
        <w:t>вертикально. Він влаштований так, що зовнішній кінець спіралі опускається під воду один раз за оберт, а інший кінець (у центрі спіралі) з’єднаний з вертикальною трубкою. При обертанні таку спіраль можна використовувати для закачування води на велику висоту. Поясніть це явище та дослідіть, як відповідні параметри впливають на висоту накачування.</w:t>
      </w:r>
    </w:p>
    <w:p w:rsidR="00A463A6" w:rsidRPr="00F95890" w:rsidRDefault="00A463A6" w:rsidP="00F90C52">
      <w:pPr>
        <w:jc w:val="both"/>
        <w:rPr>
          <w:sz w:val="24"/>
          <w:szCs w:val="24"/>
          <w:lang w:val="uk-UA"/>
        </w:rPr>
      </w:pPr>
      <w:r w:rsidRPr="00F95890">
        <w:rPr>
          <w:rFonts w:eastAsia="Times New Roman"/>
          <w:sz w:val="24"/>
          <w:szCs w:val="24"/>
          <w:lang w:val="uk-UA" w:eastAsia="ru-RU"/>
        </w:rPr>
        <w:t xml:space="preserve">Відео однієї з моделей: </w:t>
      </w:r>
      <w:hyperlink r:id="rId8" w:tgtFrame="_blank" w:history="1">
        <w:r w:rsidRPr="00F95890">
          <w:rPr>
            <w:rStyle w:val="a4"/>
            <w:sz w:val="24"/>
            <w:szCs w:val="24"/>
            <w:shd w:val="clear" w:color="auto" w:fill="E3FEE0"/>
          </w:rPr>
          <w:t>https://www.youtube.com/watch?v=7cv53cUYa6w</w:t>
        </w:r>
      </w:hyperlink>
    </w:p>
    <w:p w:rsidR="00B342D7" w:rsidRPr="00B342D7" w:rsidRDefault="00B342D7" w:rsidP="00DE0091">
      <w:pPr>
        <w:ind w:firstLine="720"/>
        <w:jc w:val="both"/>
        <w:rPr>
          <w:rFonts w:eastAsia="Times New Roman"/>
          <w:i/>
          <w:sz w:val="16"/>
          <w:szCs w:val="16"/>
          <w:lang w:val="uk-UA"/>
        </w:rPr>
      </w:pPr>
      <w:bookmarkStart w:id="0" w:name="_GoBack"/>
      <w:bookmarkEnd w:id="0"/>
    </w:p>
    <w:sectPr w:rsidR="00B342D7" w:rsidRPr="00B342D7" w:rsidSect="00352288">
      <w:pgSz w:w="11906" w:h="16838"/>
      <w:pgMar w:top="1135" w:right="737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503"/>
    <w:rsid w:val="00034521"/>
    <w:rsid w:val="00093E1C"/>
    <w:rsid w:val="00116AB4"/>
    <w:rsid w:val="00130AF7"/>
    <w:rsid w:val="0013461B"/>
    <w:rsid w:val="001351B9"/>
    <w:rsid w:val="00273AC6"/>
    <w:rsid w:val="00352288"/>
    <w:rsid w:val="003B1E9C"/>
    <w:rsid w:val="00402D6D"/>
    <w:rsid w:val="00465C15"/>
    <w:rsid w:val="00473AD2"/>
    <w:rsid w:val="004A390E"/>
    <w:rsid w:val="004C48C7"/>
    <w:rsid w:val="005A1F8D"/>
    <w:rsid w:val="005C47C9"/>
    <w:rsid w:val="00690503"/>
    <w:rsid w:val="006C2050"/>
    <w:rsid w:val="006E5780"/>
    <w:rsid w:val="00716DB1"/>
    <w:rsid w:val="00861BFC"/>
    <w:rsid w:val="00863518"/>
    <w:rsid w:val="009727BC"/>
    <w:rsid w:val="00A463A6"/>
    <w:rsid w:val="00A61B0B"/>
    <w:rsid w:val="00B15E7C"/>
    <w:rsid w:val="00B342D7"/>
    <w:rsid w:val="00B4651C"/>
    <w:rsid w:val="00CD6FE5"/>
    <w:rsid w:val="00DD542C"/>
    <w:rsid w:val="00DE0091"/>
    <w:rsid w:val="00DF2AD6"/>
    <w:rsid w:val="00EA1386"/>
    <w:rsid w:val="00EA158A"/>
    <w:rsid w:val="00EE61F8"/>
    <w:rsid w:val="00F462C2"/>
    <w:rsid w:val="00F857A4"/>
    <w:rsid w:val="00F90C52"/>
    <w:rsid w:val="00F9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54F1B"/>
  <w15:docId w15:val="{01369F60-20DB-4751-91D7-D36D103D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61F8"/>
    <w:pPr>
      <w:spacing w:after="0" w:line="240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050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9050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050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9050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90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093E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 Знак"/>
    <w:basedOn w:val="a0"/>
    <w:link w:val="a8"/>
    <w:uiPriority w:val="10"/>
    <w:rsid w:val="00093E1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9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cv53cUYa6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0906A-A91A-48BA-81B5-59B5B20C7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2379</Words>
  <Characters>1357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9</cp:revision>
  <dcterms:created xsi:type="dcterms:W3CDTF">2024-08-13T19:58:00Z</dcterms:created>
  <dcterms:modified xsi:type="dcterms:W3CDTF">2024-09-09T09:18:00Z</dcterms:modified>
</cp:coreProperties>
</file>