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696"/>
      </w:tblGrid>
      <w:tr w:rsidR="00AE5014" w:rsidRPr="005C357D" w:rsidTr="00AE5014">
        <w:tc>
          <w:tcPr>
            <w:tcW w:w="8222" w:type="dxa"/>
          </w:tcPr>
          <w:p w:rsidR="00AE5014" w:rsidRPr="005C357D" w:rsidRDefault="00AE5014" w:rsidP="005C3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</w:tcPr>
          <w:p w:rsidR="00AE5014" w:rsidRPr="005C357D" w:rsidRDefault="00AE5014" w:rsidP="005C35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384"/>
        <w:gridCol w:w="117"/>
      </w:tblGrid>
      <w:tr w:rsidR="00B32D43" w:rsidRPr="005C357D" w:rsidTr="00D4302A">
        <w:trPr>
          <w:trHeight w:val="1420"/>
        </w:trPr>
        <w:tc>
          <w:tcPr>
            <w:tcW w:w="1276" w:type="dxa"/>
          </w:tcPr>
          <w:p w:rsidR="00B32D43" w:rsidRPr="005C357D" w:rsidRDefault="00B32D43" w:rsidP="005C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5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8B5A91B" wp14:editId="6C256A1D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:rsidR="00B32D43" w:rsidRPr="005C357D" w:rsidRDefault="00B32D43" w:rsidP="005C3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35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  <w:p w:rsidR="00B32D43" w:rsidRPr="005C357D" w:rsidRDefault="00B32D43" w:rsidP="005C357D">
            <w:pPr>
              <w:pStyle w:val="8"/>
              <w:rPr>
                <w:rFonts w:eastAsia="Calibri"/>
                <w:sz w:val="28"/>
                <w:szCs w:val="28"/>
                <w:lang w:val="uk-UA"/>
              </w:rPr>
            </w:pPr>
            <w:r w:rsidRPr="005C357D">
              <w:rPr>
                <w:rFonts w:eastAsia="Calibri"/>
                <w:sz w:val="28"/>
                <w:szCs w:val="28"/>
                <w:lang w:val="uk-UA"/>
              </w:rPr>
              <w:t>ХАРКІВСЬКА МІСЬКА</w:t>
            </w:r>
            <w:r w:rsidR="00D31A34" w:rsidRPr="005C357D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5C357D">
              <w:rPr>
                <w:rFonts w:eastAsia="Calibri"/>
                <w:sz w:val="28"/>
                <w:szCs w:val="28"/>
                <w:lang w:val="uk-UA"/>
              </w:rPr>
              <w:t>РАДА</w:t>
            </w:r>
          </w:p>
          <w:p w:rsidR="00B32D43" w:rsidRPr="005C357D" w:rsidRDefault="00B32D43" w:rsidP="005C3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35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ХАРКІВСЬКОЇ ОБЛАСТІ</w:t>
            </w:r>
          </w:p>
          <w:p w:rsidR="00B32D43" w:rsidRPr="005C357D" w:rsidRDefault="00B32D43" w:rsidP="005C3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35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ВИКОНАВЧИЙ КОМІТЕТ</w:t>
            </w:r>
          </w:p>
          <w:p w:rsidR="00B32D43" w:rsidRPr="005C357D" w:rsidRDefault="00B32D43" w:rsidP="005C3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35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АДМІНІСТРАЦІЯ </w:t>
            </w:r>
            <w:r w:rsidR="00AD79E1" w:rsidRPr="005C35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САЛТІВСЬКОГО</w:t>
            </w:r>
            <w:r w:rsidRPr="005C35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РАЙОНУ</w:t>
            </w:r>
          </w:p>
          <w:p w:rsidR="00B32D43" w:rsidRPr="005C357D" w:rsidRDefault="00B32D43" w:rsidP="005C3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D43" w:rsidRPr="005C357D" w:rsidRDefault="00B32D43" w:rsidP="005C3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35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УПРАВЛІННЯ ОСВІТИ</w:t>
            </w:r>
          </w:p>
          <w:p w:rsidR="00B32D43" w:rsidRPr="005C357D" w:rsidRDefault="00B32D43" w:rsidP="005C3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:rsidR="00B32D43" w:rsidRPr="005C357D" w:rsidRDefault="00B32D43" w:rsidP="005C3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B32D43" w:rsidRPr="005C357D" w:rsidRDefault="00B32D43" w:rsidP="005C3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5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264DDBB" wp14:editId="229B513C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014" w:rsidRPr="005C357D" w:rsidTr="009D38AE">
        <w:trPr>
          <w:gridAfter w:val="1"/>
          <w:wAfter w:w="117" w:type="dxa"/>
          <w:trHeight w:val="1420"/>
        </w:trPr>
        <w:tc>
          <w:tcPr>
            <w:tcW w:w="1548" w:type="dxa"/>
            <w:gridSpan w:val="2"/>
          </w:tcPr>
          <w:p w:rsidR="00AE5014" w:rsidRPr="005C357D" w:rsidRDefault="00AE5014" w:rsidP="005C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</w:tcPr>
          <w:p w:rsidR="00AE5014" w:rsidRPr="005C357D" w:rsidRDefault="00AE5014" w:rsidP="005C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D38AE" w:rsidRPr="005C357D" w:rsidRDefault="009D38AE" w:rsidP="005C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 А К А З</w:t>
            </w:r>
          </w:p>
          <w:p w:rsidR="009D38AE" w:rsidRPr="005C357D" w:rsidRDefault="009D38AE" w:rsidP="005C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E5014" w:rsidRPr="005C357D" w:rsidRDefault="00AE5014" w:rsidP="005C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AE5014" w:rsidRPr="005C357D" w:rsidRDefault="00AE5014" w:rsidP="005C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38AE" w:rsidRPr="005C357D" w:rsidRDefault="005C357D" w:rsidP="005C357D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7D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28.08.2024</w:t>
      </w:r>
      <w:r w:rsidR="009D38AE" w:rsidRPr="005C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38AE" w:rsidRPr="005C3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5C3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5C3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№ </w:t>
      </w:r>
      <w:r w:rsidRPr="005C357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AE5014" w:rsidRPr="005C357D" w:rsidRDefault="00AE5014" w:rsidP="005C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357D" w:rsidRPr="005C357D" w:rsidRDefault="005C357D" w:rsidP="005C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 xml:space="preserve">Про організацію освітнього процесу </w:t>
      </w:r>
    </w:p>
    <w:p w:rsidR="005C357D" w:rsidRPr="005C357D" w:rsidRDefault="005C357D" w:rsidP="005C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 xml:space="preserve">у визначених приміщеннях (спорудах) </w:t>
      </w:r>
    </w:p>
    <w:p w:rsidR="005C357D" w:rsidRPr="005C357D" w:rsidRDefault="005C357D" w:rsidP="005C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 xml:space="preserve">КП «Харківський метрополітен» </w:t>
      </w:r>
    </w:p>
    <w:p w:rsidR="005C357D" w:rsidRPr="005C357D" w:rsidRDefault="005C357D" w:rsidP="005C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>та на інших об’єктах фонду захисних</w:t>
      </w:r>
    </w:p>
    <w:p w:rsidR="005C357D" w:rsidRPr="005C357D" w:rsidRDefault="005C357D" w:rsidP="005C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 xml:space="preserve">споруд цивільного захисту </w:t>
      </w:r>
    </w:p>
    <w:p w:rsidR="001F1C3E" w:rsidRPr="005C357D" w:rsidRDefault="005C357D" w:rsidP="005C3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57D">
        <w:rPr>
          <w:rFonts w:ascii="Times New Roman" w:hAnsi="Times New Roman" w:cs="Times New Roman"/>
          <w:sz w:val="28"/>
          <w:szCs w:val="28"/>
        </w:rPr>
        <w:t>у 2024/2025 навчальному році</w:t>
      </w:r>
    </w:p>
    <w:p w:rsidR="00EB556A" w:rsidRPr="005C357D" w:rsidRDefault="00EB556A" w:rsidP="005C3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1C3E" w:rsidRPr="005C357D" w:rsidRDefault="005C357D" w:rsidP="005C357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357D">
        <w:rPr>
          <w:rFonts w:ascii="Times New Roman" w:hAnsi="Times New Roman" w:cs="Times New Roman"/>
          <w:spacing w:val="-4"/>
          <w:sz w:val="28"/>
          <w:szCs w:val="28"/>
        </w:rPr>
        <w:t>На виконання законів України «Про освіту», «Про повну загальну середню освіту», «Про місцеве самоврядування в Україні», «Про правовий режим воєнного стану», постанови Кабінету Міністрів України від 23.07.2024 № 841 «Про початок навчального року під час воєнного стану в Україні», наказу Міністерства освіти і науки України від 07.08.2024 № 1112 «Про затвердження Порядку та умов здобуття загальної середньої освіти в комунальних закладах загальної середньої освіти в умовах воєнного стану», на підставі рішення Ради оборони Харківської області від 28.08.2024 № 24, керуючись ст. 59 Закону України «Про місцеве самоврядування в Україні», протоколом від 28.08.2024 № 7 позачергового засідання міської комісії з питань техногенно-екологічної безпеки і надзвичайних ситуацій, рішенням виконавчого комітету Харківської міської ради від 28.08.2024 №393 «Про організацію освітнього процесу у визначених приміщеннях (спорудах) КП «Харківський метрополітен» та на інших об’єктах фонду захисних споруд цивільного захисту у 2024/2025 навчальному році», наказу Департаменту освіти Харківської міської  ради від 28.08.2024 №121 «Про організацію освітнього процесу у визначених приміщеннях (спорудах) КП «Харківський метрополітен» та на інших об’єктах фонду захисних споруд цивільного захисту у 2024/2025 навчальному році», з метою організації освітнього процесу у змішаному режимі у 2024/2025 навчальному році</w:t>
      </w:r>
    </w:p>
    <w:p w:rsidR="005C357D" w:rsidRPr="005C357D" w:rsidRDefault="005C357D" w:rsidP="005C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1FDF" w:rsidRDefault="00911FDF" w:rsidP="005C3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1FDF" w:rsidRDefault="00911FDF" w:rsidP="005C3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1FDF" w:rsidRDefault="00911FDF" w:rsidP="005C3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1C3E" w:rsidRPr="005C357D" w:rsidRDefault="001F1C3E" w:rsidP="005C3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НАКАЗУЮ:</w:t>
      </w:r>
    </w:p>
    <w:p w:rsidR="00AE5014" w:rsidRPr="005C357D" w:rsidRDefault="00AE5014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7D" w:rsidRPr="005C357D" w:rsidRDefault="005C357D" w:rsidP="005C357D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>Керівникам закладів загальної середньої освіти комунальної форми власності за наявності у закладі освіти чи використанні закладом освіти для здійснення освітнього процесу в очній (денній) формі, у тому числі із застосуванням змішаного навчання, захисної споруди цивільного захисту, яка відповідає вимогам ДБН В.2.2-5:2023 «Захисні споруди цивільного захисту», затверджених наказом Міністерства розвитку громад, територій та інфраструктури України від 10.08.2023 № 702 (із змінами), у 2024/2025 навчальному році:</w:t>
      </w:r>
    </w:p>
    <w:p w:rsidR="005C357D" w:rsidRPr="005C357D" w:rsidRDefault="005C357D" w:rsidP="005C357D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>Прийняти рішення педагогічної ради закладу освіти щодо провадження освітньої діяльності в очній (денній) формі, у тому числі із застосуванням змішаного навчання;</w:t>
      </w:r>
    </w:p>
    <w:p w:rsidR="005C357D" w:rsidRPr="005C357D" w:rsidRDefault="005C357D" w:rsidP="005C357D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>Отримати заяву-згоду батьків здобувачів освіти для здійснення освітнього процесу в очній (денній) формі у тому числі із застосуванням змішаного навчання;</w:t>
      </w:r>
    </w:p>
    <w:p w:rsidR="005C357D" w:rsidRPr="005C357D" w:rsidRDefault="005C357D" w:rsidP="005C357D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>Увести рішення педагогічної ради в дію наказом керівника закладу про здійснення освітнього процесу в очній (денній) формі у тому числі із застосуванням змішаного навчання.</w:t>
      </w:r>
    </w:p>
    <w:p w:rsidR="005C357D" w:rsidRPr="005C357D" w:rsidRDefault="005C357D" w:rsidP="005C357D">
      <w:pPr>
        <w:widowControl w:val="0"/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>До 02.09.2024</w:t>
      </w:r>
    </w:p>
    <w:p w:rsidR="005C357D" w:rsidRPr="005C357D" w:rsidRDefault="005C357D" w:rsidP="005C357D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>Керівникам закладів загальної середньої освіти комунальної форми власності, в яких відсутні захисні споруди цивільного захисту, які відповідають вимогам ДБН В.2.2-5:2023 «Захисні споруди цивільного захисту», затверджених наказом Міністерства розвитку громад, територій та інфраструктури України від 10.08.2023 № 702 (із змінами), прийняти рішення про здійснення освітнього процесу за дистанційною формою у 2024/2025 навчальному році.</w:t>
      </w:r>
    </w:p>
    <w:p w:rsidR="005C357D" w:rsidRPr="005C357D" w:rsidRDefault="005C357D" w:rsidP="005C357D">
      <w:pPr>
        <w:widowControl w:val="0"/>
        <w:tabs>
          <w:tab w:val="left" w:pos="1134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>До 02.09.2024</w:t>
      </w:r>
    </w:p>
    <w:p w:rsidR="005C357D" w:rsidRPr="005C357D" w:rsidRDefault="005C357D" w:rsidP="005C357D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>Керівникам закладів загальної середньої освіти приватної форми власності рекомендувати забезпечити організацію освітнього процесу у 2024/2025 навчальному році із дотриманням вимог рішення Ради оборони Харківської області від 28.08.2024 № 24.</w:t>
      </w:r>
    </w:p>
    <w:p w:rsidR="005C357D" w:rsidRPr="005C357D" w:rsidRDefault="005C357D" w:rsidP="005C357D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>Призначити відповідальними у визначених приміщеннях (спорудах)</w:t>
      </w:r>
      <w:r w:rsidRPr="005C357D">
        <w:rPr>
          <w:rFonts w:ascii="Times New Roman" w:hAnsi="Times New Roman" w:cs="Times New Roman"/>
          <w:sz w:val="28"/>
          <w:szCs w:val="28"/>
          <w:lang w:eastAsia="uk-UA"/>
        </w:rPr>
        <w:t xml:space="preserve"> КП «Харківський метрополітен» </w:t>
      </w:r>
      <w:r w:rsidRPr="005C357D">
        <w:rPr>
          <w:rFonts w:ascii="Times New Roman" w:hAnsi="Times New Roman" w:cs="Times New Roman"/>
          <w:sz w:val="28"/>
          <w:szCs w:val="28"/>
        </w:rPr>
        <w:t>за організацію:</w:t>
      </w:r>
    </w:p>
    <w:p w:rsidR="005C357D" w:rsidRDefault="005C357D" w:rsidP="002D773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>Освітнього процесу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C357D">
        <w:rPr>
          <w:rFonts w:ascii="Times New Roman" w:hAnsi="Times New Roman" w:cs="Times New Roman"/>
          <w:sz w:val="28"/>
          <w:szCs w:val="28"/>
          <w:lang w:eastAsia="uk-UA"/>
        </w:rPr>
        <w:t>ідвезення учнів від пунктів збору до визначених станцій Харківського метрополітену</w:t>
      </w:r>
      <w:r w:rsidR="002D773D">
        <w:rPr>
          <w:rFonts w:ascii="Times New Roman" w:hAnsi="Times New Roman" w:cs="Times New Roman"/>
          <w:sz w:val="28"/>
          <w:szCs w:val="28"/>
          <w:lang w:eastAsia="uk-UA"/>
        </w:rPr>
        <w:t>, з</w:t>
      </w:r>
      <w:r w:rsidR="002D773D" w:rsidRPr="002D773D">
        <w:rPr>
          <w:rFonts w:ascii="Times New Roman" w:hAnsi="Times New Roman" w:cs="Times New Roman"/>
          <w:sz w:val="28"/>
          <w:szCs w:val="28"/>
          <w:lang w:eastAsia="uk-UA"/>
        </w:rPr>
        <w:t>дійснення адміністрування освітнього процесу</w:t>
      </w:r>
      <w:r w:rsidRPr="002D77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– заступника начальника Управління освіти Попову В.І.</w:t>
      </w:r>
    </w:p>
    <w:p w:rsidR="005C357D" w:rsidRPr="005C357D" w:rsidRDefault="005C357D" w:rsidP="005C357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>Безоплатного харчування та медичних оглядів учнів</w:t>
      </w:r>
      <w:r w:rsidR="002D773D">
        <w:rPr>
          <w:rFonts w:ascii="Times New Roman" w:hAnsi="Times New Roman" w:cs="Times New Roman"/>
          <w:sz w:val="28"/>
          <w:szCs w:val="28"/>
        </w:rPr>
        <w:t>,</w:t>
      </w:r>
      <w:r w:rsidRPr="005C357D">
        <w:rPr>
          <w:rFonts w:ascii="Times New Roman" w:hAnsi="Times New Roman" w:cs="Times New Roman"/>
          <w:sz w:val="28"/>
          <w:szCs w:val="28"/>
        </w:rPr>
        <w:t xml:space="preserve"> </w:t>
      </w:r>
      <w:r w:rsidR="002D773D" w:rsidRPr="005C357D">
        <w:rPr>
          <w:rFonts w:ascii="Times New Roman" w:hAnsi="Times New Roman" w:cs="Times New Roman"/>
          <w:sz w:val="28"/>
          <w:szCs w:val="28"/>
        </w:rPr>
        <w:t xml:space="preserve">матеріальне забезпечення освітнього процесу, гігієнічні та дезінфікуючі засоби </w:t>
      </w:r>
      <w:r w:rsidRPr="005C357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головного спеціаліста Управління освіти Кустовську Г.М.</w:t>
      </w:r>
    </w:p>
    <w:p w:rsidR="005C357D" w:rsidRPr="005C357D" w:rsidRDefault="005C357D" w:rsidP="005C357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 xml:space="preserve">Проведення роботи щодо обліку учнів у класах базових закладів загальної середньої освіти – головного спеціаліста </w:t>
      </w:r>
      <w:r w:rsidR="002D773D">
        <w:rPr>
          <w:rFonts w:ascii="Times New Roman" w:hAnsi="Times New Roman" w:cs="Times New Roman"/>
          <w:sz w:val="28"/>
          <w:szCs w:val="28"/>
        </w:rPr>
        <w:t>Управління освіти Максименкову В.М.</w:t>
      </w:r>
    </w:p>
    <w:p w:rsidR="005C357D" w:rsidRPr="005C357D" w:rsidRDefault="005C357D" w:rsidP="005C357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 xml:space="preserve">Роботи психологічної служби – </w:t>
      </w:r>
      <w:r w:rsidR="002D773D">
        <w:rPr>
          <w:rFonts w:ascii="Times New Roman" w:hAnsi="Times New Roman" w:cs="Times New Roman"/>
          <w:sz w:val="28"/>
          <w:szCs w:val="28"/>
        </w:rPr>
        <w:t>методиста центру освітніх технологій Лопіну О.М.</w:t>
      </w:r>
    </w:p>
    <w:p w:rsidR="005C357D" w:rsidRPr="005C357D" w:rsidRDefault="005C357D" w:rsidP="005C357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>Забезпечення безперебійним швидкісним Інтернетом</w:t>
      </w:r>
      <w:r w:rsidR="007418D4">
        <w:rPr>
          <w:rFonts w:ascii="Times New Roman" w:hAnsi="Times New Roman" w:cs="Times New Roman"/>
          <w:sz w:val="28"/>
          <w:szCs w:val="28"/>
        </w:rPr>
        <w:t>, фізичною охороною</w:t>
      </w:r>
      <w:r w:rsidR="002D773D">
        <w:rPr>
          <w:rFonts w:ascii="Times New Roman" w:hAnsi="Times New Roman" w:cs="Times New Roman"/>
          <w:sz w:val="28"/>
          <w:szCs w:val="28"/>
        </w:rPr>
        <w:t xml:space="preserve"> </w:t>
      </w:r>
      <w:r w:rsidRPr="005C357D">
        <w:rPr>
          <w:rFonts w:ascii="Times New Roman" w:hAnsi="Times New Roman" w:cs="Times New Roman"/>
          <w:sz w:val="28"/>
          <w:szCs w:val="28"/>
        </w:rPr>
        <w:t xml:space="preserve">– </w:t>
      </w:r>
      <w:r w:rsidR="002D773D">
        <w:rPr>
          <w:rFonts w:ascii="Times New Roman" w:hAnsi="Times New Roman" w:cs="Times New Roman"/>
          <w:sz w:val="28"/>
          <w:szCs w:val="28"/>
        </w:rPr>
        <w:t>головного спеціаліста Управління освіти Калакіну Т.Л.</w:t>
      </w:r>
    </w:p>
    <w:p w:rsidR="005C357D" w:rsidRPr="005C357D" w:rsidRDefault="002D773D" w:rsidP="005C357D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357D" w:rsidRPr="005C357D">
        <w:rPr>
          <w:rFonts w:ascii="Times New Roman" w:hAnsi="Times New Roman" w:cs="Times New Roman"/>
          <w:sz w:val="28"/>
          <w:szCs w:val="28"/>
        </w:rPr>
        <w:t xml:space="preserve">ивезення побутових відходів, організація прибирання виділених </w:t>
      </w:r>
      <w:r w:rsidR="005C357D" w:rsidRPr="005C357D">
        <w:rPr>
          <w:rFonts w:ascii="Times New Roman" w:hAnsi="Times New Roman" w:cs="Times New Roman"/>
          <w:sz w:val="28"/>
          <w:szCs w:val="28"/>
        </w:rPr>
        <w:lastRenderedPageBreak/>
        <w:t xml:space="preserve">приміщень – </w:t>
      </w:r>
      <w:r>
        <w:rPr>
          <w:rFonts w:ascii="Times New Roman" w:hAnsi="Times New Roman" w:cs="Times New Roman"/>
          <w:sz w:val="28"/>
          <w:szCs w:val="28"/>
        </w:rPr>
        <w:t>інженера господарчої групи Управління освіти Разуменко А.І.</w:t>
      </w:r>
    </w:p>
    <w:p w:rsidR="005C357D" w:rsidRPr="005C357D" w:rsidRDefault="005C357D" w:rsidP="005C357D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  <w:lang w:eastAsia="uk-UA"/>
        </w:rPr>
        <w:t xml:space="preserve">Призначити кураторів за </w:t>
      </w:r>
      <w:r w:rsidRPr="005C357D">
        <w:rPr>
          <w:rFonts w:ascii="Times New Roman" w:hAnsi="Times New Roman" w:cs="Times New Roman"/>
          <w:sz w:val="28"/>
          <w:szCs w:val="28"/>
        </w:rPr>
        <w:t>визначеними приміщеннями (спорудами)</w:t>
      </w:r>
      <w:r w:rsidRPr="005C357D">
        <w:rPr>
          <w:rFonts w:ascii="Times New Roman" w:hAnsi="Times New Roman" w:cs="Times New Roman"/>
          <w:sz w:val="28"/>
          <w:szCs w:val="28"/>
          <w:lang w:eastAsia="uk-UA"/>
        </w:rPr>
        <w:t xml:space="preserve"> КП «Харківський метрополітен»</w:t>
      </w:r>
      <w:r w:rsidR="002D773D">
        <w:rPr>
          <w:rFonts w:ascii="Times New Roman" w:hAnsi="Times New Roman" w:cs="Times New Roman"/>
          <w:sz w:val="28"/>
          <w:szCs w:val="28"/>
          <w:lang w:eastAsia="uk-UA"/>
        </w:rPr>
        <w:t>: станція «Університет» - Попова В.І., заступник начальника Управління освіти, станція «Академіка Павлова» - Кустовська Г.М., головний спеціаліст Управління освіти</w:t>
      </w:r>
      <w:r w:rsidRPr="005C357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5C357D" w:rsidRPr="007418D4" w:rsidRDefault="005C357D" w:rsidP="00911FDF">
      <w:pPr>
        <w:pStyle w:val="ac"/>
        <w:widowControl w:val="0"/>
        <w:numPr>
          <w:ilvl w:val="0"/>
          <w:numId w:val="4"/>
        </w:numPr>
        <w:tabs>
          <w:tab w:val="left" w:pos="1134"/>
        </w:tabs>
        <w:ind w:firstLine="135"/>
        <w:jc w:val="both"/>
        <w:rPr>
          <w:sz w:val="28"/>
          <w:szCs w:val="28"/>
          <w:lang w:eastAsia="ru-RU"/>
        </w:rPr>
      </w:pPr>
      <w:r w:rsidRPr="007418D4">
        <w:rPr>
          <w:sz w:val="28"/>
          <w:szCs w:val="28"/>
        </w:rPr>
        <w:t>Закріпити</w:t>
      </w:r>
      <w:r w:rsidR="007418D4" w:rsidRPr="007418D4">
        <w:rPr>
          <w:sz w:val="28"/>
          <w:szCs w:val="28"/>
        </w:rPr>
        <w:t xml:space="preserve"> за закладами освіти </w:t>
      </w:r>
      <w:r w:rsidRPr="007418D4">
        <w:rPr>
          <w:sz w:val="28"/>
          <w:szCs w:val="28"/>
        </w:rPr>
        <w:t>визначен</w:t>
      </w:r>
      <w:r w:rsidR="007418D4" w:rsidRPr="007418D4">
        <w:rPr>
          <w:sz w:val="28"/>
          <w:szCs w:val="28"/>
        </w:rPr>
        <w:t>і</w:t>
      </w:r>
      <w:r w:rsidRPr="007418D4">
        <w:rPr>
          <w:sz w:val="28"/>
          <w:szCs w:val="28"/>
        </w:rPr>
        <w:t xml:space="preserve"> приміщення (споруди) КП «Харківський метрополітен» </w:t>
      </w:r>
      <w:r w:rsidR="007418D4" w:rsidRPr="007418D4">
        <w:rPr>
          <w:sz w:val="28"/>
          <w:szCs w:val="28"/>
        </w:rPr>
        <w:t>(додаток 1)</w:t>
      </w:r>
      <w:r w:rsidRPr="007418D4">
        <w:rPr>
          <w:sz w:val="28"/>
          <w:szCs w:val="28"/>
        </w:rPr>
        <w:t>.</w:t>
      </w:r>
    </w:p>
    <w:p w:rsidR="00911FDF" w:rsidRDefault="00911FDF" w:rsidP="00911FDF">
      <w:pPr>
        <w:pStyle w:val="ac"/>
        <w:numPr>
          <w:ilvl w:val="0"/>
          <w:numId w:val="4"/>
        </w:numPr>
        <w:tabs>
          <w:tab w:val="left" w:pos="1134"/>
        </w:tabs>
        <w:ind w:firstLine="1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Заступнику начальника Управління освіти Поповій В.І.:</w:t>
      </w:r>
    </w:p>
    <w:p w:rsidR="005C357D" w:rsidRPr="00911FDF" w:rsidRDefault="005C357D" w:rsidP="00911FDF">
      <w:pPr>
        <w:pStyle w:val="ac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911FDF">
        <w:rPr>
          <w:sz w:val="28"/>
          <w:szCs w:val="28"/>
          <w:lang w:eastAsia="ru-RU"/>
        </w:rPr>
        <w:t xml:space="preserve">Визначити заклади загальної середньої освіти як пункти збору учнів для підвезення до визначених станцій </w:t>
      </w:r>
      <w:r w:rsidRPr="00911FDF">
        <w:rPr>
          <w:sz w:val="28"/>
          <w:szCs w:val="28"/>
        </w:rPr>
        <w:t xml:space="preserve">КП «Харківський метрополітен» </w:t>
      </w:r>
      <w:r w:rsidRPr="00911FDF">
        <w:rPr>
          <w:sz w:val="28"/>
          <w:szCs w:val="28"/>
          <w:lang w:eastAsia="ru-RU"/>
        </w:rPr>
        <w:t>і зустрічі після закінчення уроків.</w:t>
      </w:r>
    </w:p>
    <w:p w:rsidR="005C357D" w:rsidRPr="005C357D" w:rsidRDefault="005C357D" w:rsidP="00911FDF">
      <w:pPr>
        <w:pStyle w:val="ac"/>
        <w:tabs>
          <w:tab w:val="left" w:pos="1134"/>
        </w:tabs>
        <w:ind w:left="0" w:firstLine="567"/>
        <w:jc w:val="right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До 30.08.2024</w:t>
      </w:r>
    </w:p>
    <w:p w:rsidR="005C357D" w:rsidRPr="005C357D" w:rsidRDefault="005C357D" w:rsidP="00911FDF">
      <w:pPr>
        <w:pStyle w:val="ac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 xml:space="preserve">Визначити спільно з перевізниками маршрути підвезення учнів до визначених станцій </w:t>
      </w:r>
      <w:r w:rsidRPr="005C357D">
        <w:rPr>
          <w:sz w:val="28"/>
          <w:szCs w:val="28"/>
        </w:rPr>
        <w:t>КП «Харківський метрополітен» та місця зупинки за маршрутом слідування автобусів з урахуванням наявних укриттів</w:t>
      </w:r>
      <w:r w:rsidRPr="005C357D">
        <w:rPr>
          <w:sz w:val="28"/>
          <w:szCs w:val="28"/>
          <w:lang w:eastAsia="ru-RU"/>
        </w:rPr>
        <w:t>.</w:t>
      </w:r>
    </w:p>
    <w:p w:rsidR="005C357D" w:rsidRPr="005C357D" w:rsidRDefault="005C357D" w:rsidP="00911FDF">
      <w:pPr>
        <w:pStyle w:val="ac"/>
        <w:tabs>
          <w:tab w:val="left" w:pos="1134"/>
        </w:tabs>
        <w:ind w:left="0" w:firstLine="567"/>
        <w:jc w:val="right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До 30.08.2024</w:t>
      </w:r>
    </w:p>
    <w:p w:rsidR="007418D4" w:rsidRDefault="007418D4" w:rsidP="00911FDF">
      <w:pPr>
        <w:pStyle w:val="ac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Керівникам комунальних закладів «Харківський ліцей № 31 Харківської міської ради» (директор Товстолуг В.М.), «Харківський ліцей № 43 Харківської міської ради» (директор Ковальова С.М.), «Харківський ліцей № 56 Харківської міської ради» (директор Ніколаєнко О.М.), «Харківський ліцей № 143 Харківської міської ради» (директор Левченко О.М.):</w:t>
      </w:r>
    </w:p>
    <w:p w:rsidR="00911FDF" w:rsidRPr="005C357D" w:rsidRDefault="00911FDF" w:rsidP="00911FDF">
      <w:pPr>
        <w:pStyle w:val="ac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Вжити заходів щодо ресурсного (меблі, навчальне обладнання, дидактичні матеріали тощо) та кадрового забезпечення роботи класів у </w:t>
      </w:r>
      <w:r w:rsidRPr="005C357D">
        <w:rPr>
          <w:sz w:val="28"/>
          <w:szCs w:val="28"/>
        </w:rPr>
        <w:t>приміщеннях (спорудах) КП «Харківський метрополітен»</w:t>
      </w:r>
      <w:r w:rsidRPr="005C357D">
        <w:rPr>
          <w:sz w:val="28"/>
          <w:szCs w:val="28"/>
          <w:lang w:eastAsia="ru-RU"/>
        </w:rPr>
        <w:t>.</w:t>
      </w:r>
    </w:p>
    <w:p w:rsidR="00911FDF" w:rsidRPr="005C357D" w:rsidRDefault="00911FDF" w:rsidP="00911FDF">
      <w:pPr>
        <w:pStyle w:val="ac"/>
        <w:tabs>
          <w:tab w:val="left" w:pos="1134"/>
        </w:tabs>
        <w:ind w:left="0" w:firstLine="567"/>
        <w:jc w:val="right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До 30.08.2024</w:t>
      </w:r>
    </w:p>
    <w:p w:rsidR="00911FDF" w:rsidRPr="005C357D" w:rsidRDefault="00911FDF" w:rsidP="00911FDF">
      <w:pPr>
        <w:pStyle w:val="ac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 xml:space="preserve">Вжити заходів щодо забезпечення гігієнічними засобами, аптечками, дезінфікуючими засобами та інвентарем для прибирання визначених </w:t>
      </w:r>
      <w:r w:rsidRPr="005C357D">
        <w:rPr>
          <w:sz w:val="28"/>
          <w:szCs w:val="28"/>
        </w:rPr>
        <w:t>приміщень (споруд) КП «Харківський метрополітен».</w:t>
      </w:r>
    </w:p>
    <w:p w:rsidR="00911FDF" w:rsidRPr="005C357D" w:rsidRDefault="00911FDF" w:rsidP="00911FDF">
      <w:pPr>
        <w:pStyle w:val="ac"/>
        <w:tabs>
          <w:tab w:val="left" w:pos="1134"/>
        </w:tabs>
        <w:ind w:left="0" w:firstLine="567"/>
        <w:jc w:val="right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До 30.08.2024</w:t>
      </w:r>
    </w:p>
    <w:p w:rsidR="00911FDF" w:rsidRPr="005C357D" w:rsidRDefault="00911FDF" w:rsidP="00911FDF">
      <w:pPr>
        <w:pStyle w:val="ac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 xml:space="preserve">Забезпечити засобами пожежогасіння кожен кабінет, визначений для навчання, у </w:t>
      </w:r>
      <w:r w:rsidRPr="005C357D">
        <w:rPr>
          <w:sz w:val="28"/>
          <w:szCs w:val="28"/>
        </w:rPr>
        <w:t>приміщеннях (спорудах) КП «Харківський метрополітен»</w:t>
      </w:r>
      <w:r>
        <w:rPr>
          <w:sz w:val="28"/>
          <w:szCs w:val="28"/>
        </w:rPr>
        <w:t>.</w:t>
      </w:r>
    </w:p>
    <w:p w:rsidR="00911FDF" w:rsidRPr="005C357D" w:rsidRDefault="00911FDF" w:rsidP="00911FDF">
      <w:pPr>
        <w:pStyle w:val="ac"/>
        <w:tabs>
          <w:tab w:val="left" w:pos="1134"/>
        </w:tabs>
        <w:ind w:left="0" w:firstLine="567"/>
        <w:jc w:val="right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До 04.09.2024</w:t>
      </w:r>
    </w:p>
    <w:p w:rsidR="007418D4" w:rsidRPr="005C357D" w:rsidRDefault="007418D4" w:rsidP="00911FDF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57D">
        <w:rPr>
          <w:rFonts w:ascii="Times New Roman" w:hAnsi="Times New Roman" w:cs="Times New Roman"/>
          <w:sz w:val="28"/>
          <w:szCs w:val="28"/>
        </w:rPr>
        <w:t>Сформувати списки учнів класів, які функціонуватимуть у приміщеннях (спорудах)</w:t>
      </w:r>
      <w:r w:rsidRPr="005C357D">
        <w:rPr>
          <w:rFonts w:ascii="Times New Roman" w:hAnsi="Times New Roman" w:cs="Times New Roman"/>
          <w:sz w:val="28"/>
          <w:szCs w:val="28"/>
          <w:lang w:eastAsia="uk-UA"/>
        </w:rPr>
        <w:t xml:space="preserve"> КП «Харківський метрополітен»</w:t>
      </w:r>
      <w:r w:rsidRPr="005C357D">
        <w:rPr>
          <w:rFonts w:ascii="Times New Roman" w:hAnsi="Times New Roman" w:cs="Times New Roman"/>
          <w:sz w:val="28"/>
          <w:szCs w:val="28"/>
        </w:rPr>
        <w:t>.</w:t>
      </w:r>
    </w:p>
    <w:p w:rsidR="007418D4" w:rsidRPr="005C357D" w:rsidRDefault="007418D4" w:rsidP="00911FDF">
      <w:pPr>
        <w:pStyle w:val="ac"/>
        <w:tabs>
          <w:tab w:val="left" w:pos="1134"/>
        </w:tabs>
        <w:ind w:left="0" w:firstLine="567"/>
        <w:jc w:val="right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До 30.08.2024</w:t>
      </w:r>
    </w:p>
    <w:p w:rsidR="005C357D" w:rsidRPr="005C357D" w:rsidRDefault="005C357D" w:rsidP="00911FDF">
      <w:pPr>
        <w:pStyle w:val="ac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 xml:space="preserve">Розробити і затвердити посадові обов’язки на всіх задіяних в організації освітнього процесу </w:t>
      </w:r>
      <w:r w:rsidRPr="005C357D">
        <w:rPr>
          <w:sz w:val="28"/>
          <w:szCs w:val="28"/>
        </w:rPr>
        <w:t>приміщеннях (спорудах) КП «Харківський метрополітен»</w:t>
      </w:r>
      <w:r w:rsidRPr="005C357D">
        <w:rPr>
          <w:sz w:val="28"/>
          <w:szCs w:val="28"/>
          <w:lang w:eastAsia="ru-RU"/>
        </w:rPr>
        <w:t>.</w:t>
      </w:r>
    </w:p>
    <w:p w:rsidR="005C357D" w:rsidRPr="005C357D" w:rsidRDefault="005C357D" w:rsidP="00911FDF">
      <w:pPr>
        <w:pStyle w:val="ac"/>
        <w:tabs>
          <w:tab w:val="left" w:pos="1134"/>
        </w:tabs>
        <w:ind w:left="0" w:firstLine="567"/>
        <w:jc w:val="right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До 30.08.2024</w:t>
      </w:r>
    </w:p>
    <w:p w:rsidR="005C357D" w:rsidRPr="005C357D" w:rsidRDefault="005C357D" w:rsidP="00911FDF">
      <w:pPr>
        <w:pStyle w:val="ac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 xml:space="preserve">Сформувати списки працівників (педагогічних, медичних, техперсоналу, психологів, тьюторів, супроводжуючих осіб в автобусах, адміністраторів), задіяних в організації освітнього процесу у змішаному режимі у </w:t>
      </w:r>
      <w:r w:rsidRPr="005C357D">
        <w:rPr>
          <w:sz w:val="28"/>
          <w:szCs w:val="28"/>
        </w:rPr>
        <w:t>приміщеннях (спорудах) КП «Харківський метрополітен»</w:t>
      </w:r>
      <w:r w:rsidRPr="005C357D">
        <w:rPr>
          <w:sz w:val="28"/>
          <w:szCs w:val="28"/>
          <w:lang w:eastAsia="ru-RU"/>
        </w:rPr>
        <w:t>.</w:t>
      </w:r>
    </w:p>
    <w:p w:rsidR="005C357D" w:rsidRPr="005C357D" w:rsidRDefault="005C357D" w:rsidP="00911FDF">
      <w:pPr>
        <w:pStyle w:val="ac"/>
        <w:tabs>
          <w:tab w:val="left" w:pos="1134"/>
        </w:tabs>
        <w:ind w:left="0" w:firstLine="567"/>
        <w:jc w:val="right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До 30.08.2024</w:t>
      </w:r>
    </w:p>
    <w:p w:rsidR="005C357D" w:rsidRPr="005C357D" w:rsidRDefault="005C357D" w:rsidP="00911FDF">
      <w:pPr>
        <w:pStyle w:val="ac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Провести батьківські збори (офлайн/онлайн) із дотриманням заходів безпеки для ознайомлення з особливостями організації освітнього процесу.</w:t>
      </w:r>
    </w:p>
    <w:p w:rsidR="005C357D" w:rsidRPr="005C357D" w:rsidRDefault="005C357D" w:rsidP="00911FDF">
      <w:pPr>
        <w:pStyle w:val="ac"/>
        <w:tabs>
          <w:tab w:val="left" w:pos="1134"/>
        </w:tabs>
        <w:ind w:left="0" w:firstLine="567"/>
        <w:jc w:val="right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До 30.08.2024</w:t>
      </w:r>
    </w:p>
    <w:p w:rsidR="005C357D" w:rsidRPr="005C357D" w:rsidRDefault="005C357D" w:rsidP="00911FDF">
      <w:pPr>
        <w:pStyle w:val="ac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lastRenderedPageBreak/>
        <w:t xml:space="preserve">Вжити організаційних заходів щодо забезпечення освітнього процесу у змішаному режимі у </w:t>
      </w:r>
      <w:r w:rsidRPr="005C357D">
        <w:rPr>
          <w:sz w:val="28"/>
          <w:szCs w:val="28"/>
        </w:rPr>
        <w:t>приміщеннях (спорудах) КП «Харківський метрополітен»</w:t>
      </w:r>
      <w:r w:rsidRPr="005C357D">
        <w:rPr>
          <w:sz w:val="28"/>
          <w:szCs w:val="28"/>
          <w:lang w:eastAsia="ru-RU"/>
        </w:rPr>
        <w:t xml:space="preserve">  (формування мережі класів, навчальні плани, навантаження, тарифікація тощо) .</w:t>
      </w:r>
    </w:p>
    <w:p w:rsidR="005C357D" w:rsidRPr="005C357D" w:rsidRDefault="005C357D" w:rsidP="00911FDF">
      <w:pPr>
        <w:pStyle w:val="ac"/>
        <w:tabs>
          <w:tab w:val="left" w:pos="1134"/>
        </w:tabs>
        <w:ind w:left="0" w:firstLine="567"/>
        <w:jc w:val="right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До 30.08.2024</w:t>
      </w:r>
    </w:p>
    <w:p w:rsidR="005C357D" w:rsidRPr="005C357D" w:rsidRDefault="005C357D" w:rsidP="00911FDF">
      <w:pPr>
        <w:pStyle w:val="ac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Розробити:</w:t>
      </w:r>
    </w:p>
    <w:p w:rsidR="005C357D" w:rsidRPr="005C357D" w:rsidRDefault="005C357D" w:rsidP="00911FDF">
      <w:pPr>
        <w:pStyle w:val="ac"/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- графік роботи педагогів – тьюторів;</w:t>
      </w:r>
    </w:p>
    <w:p w:rsidR="005C357D" w:rsidRPr="005C357D" w:rsidRDefault="005C357D" w:rsidP="00911FDF">
      <w:pPr>
        <w:pStyle w:val="ac"/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- графік чергування на перервах (педагогів-організаторів);</w:t>
      </w:r>
    </w:p>
    <w:p w:rsidR="005C357D" w:rsidRPr="005C357D" w:rsidRDefault="005C357D" w:rsidP="00911FDF">
      <w:pPr>
        <w:pStyle w:val="ac"/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- графік роботи технічних працівників;</w:t>
      </w:r>
    </w:p>
    <w:p w:rsidR="005C357D" w:rsidRPr="005C357D" w:rsidRDefault="005C357D" w:rsidP="00911FDF">
      <w:pPr>
        <w:pStyle w:val="ac"/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- графік роботи медичних працівників;</w:t>
      </w:r>
    </w:p>
    <w:p w:rsidR="005C357D" w:rsidRPr="005C357D" w:rsidRDefault="005C357D" w:rsidP="00911FDF">
      <w:pPr>
        <w:pStyle w:val="ac"/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- графік роботи психологів;</w:t>
      </w:r>
    </w:p>
    <w:p w:rsidR="005C357D" w:rsidRPr="005C357D" w:rsidRDefault="005C357D" w:rsidP="00911FDF">
      <w:pPr>
        <w:pStyle w:val="ac"/>
        <w:ind w:left="0" w:firstLine="567"/>
        <w:jc w:val="both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- графік роботи супроводжуючих осіб в автобусах.</w:t>
      </w:r>
    </w:p>
    <w:p w:rsidR="005C357D" w:rsidRDefault="005C357D" w:rsidP="00911FDF">
      <w:pPr>
        <w:pStyle w:val="ac"/>
        <w:ind w:left="0" w:firstLine="567"/>
        <w:jc w:val="right"/>
        <w:rPr>
          <w:sz w:val="28"/>
          <w:szCs w:val="28"/>
          <w:lang w:eastAsia="ru-RU"/>
        </w:rPr>
      </w:pPr>
      <w:r w:rsidRPr="005C357D">
        <w:rPr>
          <w:sz w:val="28"/>
          <w:szCs w:val="28"/>
          <w:lang w:eastAsia="ru-RU"/>
        </w:rPr>
        <w:t>До 30.08.2024</w:t>
      </w:r>
    </w:p>
    <w:p w:rsidR="00911FDF" w:rsidRDefault="00911FDF" w:rsidP="00911FDF">
      <w:pPr>
        <w:pStyle w:val="ac"/>
        <w:numPr>
          <w:ilvl w:val="0"/>
          <w:numId w:val="4"/>
        </w:numPr>
        <w:ind w:left="0" w:firstLine="567"/>
        <w:jc w:val="both"/>
        <w:rPr>
          <w:sz w:val="28"/>
          <w:szCs w:val="28"/>
          <w:lang w:eastAsia="ru-RU"/>
        </w:rPr>
      </w:pPr>
      <w:r w:rsidRPr="00C02020">
        <w:rPr>
          <w:sz w:val="28"/>
          <w:szCs w:val="28"/>
          <w:lang w:eastAsia="ru-RU"/>
        </w:rPr>
        <w:t xml:space="preserve">Інженеру лабораторії комп’ютерних технологій в освіті </w:t>
      </w:r>
      <w:bookmarkStart w:id="0" w:name="_Hlk173831479"/>
      <w:r w:rsidRPr="00754CB9">
        <w:rPr>
          <w:sz w:val="28"/>
          <w:szCs w:val="28"/>
          <w:lang w:eastAsia="ru-RU"/>
        </w:rPr>
        <w:t xml:space="preserve">Черкасову Р.В. </w:t>
      </w:r>
      <w:bookmarkEnd w:id="0"/>
      <w:r w:rsidRPr="00C02020">
        <w:rPr>
          <w:sz w:val="28"/>
          <w:szCs w:val="28"/>
          <w:lang w:eastAsia="ru-RU"/>
        </w:rPr>
        <w:t>розміст</w:t>
      </w:r>
      <w:r>
        <w:rPr>
          <w:sz w:val="28"/>
          <w:szCs w:val="28"/>
          <w:lang w:eastAsia="ru-RU"/>
        </w:rPr>
        <w:t>ити цей наказ на сайті Управління освіти адміністрації Салтівського району.</w:t>
      </w:r>
    </w:p>
    <w:p w:rsidR="00911FDF" w:rsidRPr="005C357D" w:rsidRDefault="00911FDF" w:rsidP="00911FDF">
      <w:pPr>
        <w:pStyle w:val="ac"/>
        <w:ind w:left="432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 30.08.2024</w:t>
      </w:r>
    </w:p>
    <w:p w:rsidR="003D174B" w:rsidRPr="005C357D" w:rsidRDefault="00911FDF" w:rsidP="00911FDF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D174B" w:rsidRPr="005C357D">
        <w:rPr>
          <w:sz w:val="28"/>
          <w:szCs w:val="28"/>
        </w:rPr>
        <w:t>. Контроль за виконанням цього наказу покласти на заступника начальника Управління освіти Попову В.І.</w:t>
      </w:r>
    </w:p>
    <w:p w:rsidR="00AE5014" w:rsidRPr="005C357D" w:rsidRDefault="00AE5014" w:rsidP="00911FDF">
      <w:pPr>
        <w:spacing w:after="0" w:line="240" w:lineRule="auto"/>
        <w:ind w:firstLine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5B" w:rsidRPr="005C357D" w:rsidRDefault="002F3A5B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5B" w:rsidRPr="005C357D" w:rsidRDefault="002F3A5B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5B" w:rsidRPr="005C357D" w:rsidRDefault="002F3A5B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E95" w:rsidRPr="005C357D" w:rsidRDefault="00E64E95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5B" w:rsidRPr="005C357D" w:rsidRDefault="002F3A5B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освіти                                        </w:t>
      </w:r>
      <w:r w:rsidR="001F1C3E" w:rsidRPr="005C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4E95" w:rsidRPr="005C35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Лариса Карпова</w:t>
      </w:r>
    </w:p>
    <w:p w:rsidR="002F3A5B" w:rsidRPr="005C357D" w:rsidRDefault="002F3A5B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994"/>
        <w:gridCol w:w="2994"/>
      </w:tblGrid>
      <w:tr w:rsidR="001F1C3E" w:rsidRPr="005C357D" w:rsidTr="007911BE">
        <w:tc>
          <w:tcPr>
            <w:tcW w:w="5353" w:type="dxa"/>
          </w:tcPr>
          <w:p w:rsidR="001F1C3E" w:rsidRPr="005C357D" w:rsidRDefault="001F1C3E" w:rsidP="005C3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 запобігання та виявлення корупції</w:t>
            </w:r>
          </w:p>
          <w:p w:rsidR="001F1C3E" w:rsidRPr="005C357D" w:rsidRDefault="001F1C3E" w:rsidP="005C3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В.М. Максименкова </w:t>
            </w:r>
          </w:p>
        </w:tc>
        <w:tc>
          <w:tcPr>
            <w:tcW w:w="2994" w:type="dxa"/>
          </w:tcPr>
          <w:p w:rsidR="001F1C3E" w:rsidRPr="005C357D" w:rsidRDefault="001F1C3E" w:rsidP="005C3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4" w:type="dxa"/>
          </w:tcPr>
          <w:p w:rsidR="001F1C3E" w:rsidRPr="005C357D" w:rsidRDefault="001F1C3E" w:rsidP="005C3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A5B" w:rsidRPr="005C357D" w:rsidRDefault="002F3A5B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8C2" w:rsidRPr="005C357D" w:rsidRDefault="00A828C2" w:rsidP="005C35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7D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ознайомлені:</w:t>
      </w:r>
    </w:p>
    <w:p w:rsidR="002F3A5B" w:rsidRDefault="003D174B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В.І.</w:t>
      </w:r>
    </w:p>
    <w:p w:rsidR="00911FDF" w:rsidRDefault="00911FDF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Кустовська Г.М.</w:t>
      </w:r>
    </w:p>
    <w:p w:rsidR="00911FDF" w:rsidRDefault="00911FDF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Максименкова В.М.</w:t>
      </w:r>
    </w:p>
    <w:p w:rsidR="00911FDF" w:rsidRDefault="00911FDF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Лопіна О.М.</w:t>
      </w:r>
    </w:p>
    <w:p w:rsidR="00911FDF" w:rsidRDefault="00911FDF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Калакіна Т.Л.</w:t>
      </w:r>
    </w:p>
    <w:p w:rsidR="00911FDF" w:rsidRDefault="00911FDF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Разуменко А.І.</w:t>
      </w:r>
    </w:p>
    <w:p w:rsidR="00911FDF" w:rsidRPr="005C357D" w:rsidRDefault="00911FDF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 Р.В.</w:t>
      </w:r>
    </w:p>
    <w:p w:rsidR="002F3A5B" w:rsidRPr="005C357D" w:rsidRDefault="002F3A5B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5B" w:rsidRPr="005C357D" w:rsidRDefault="002F3A5B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5B" w:rsidRPr="005C357D" w:rsidRDefault="002F3A5B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5B" w:rsidRPr="005C357D" w:rsidRDefault="002F3A5B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5B" w:rsidRPr="005C357D" w:rsidRDefault="002F3A5B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4B" w:rsidRPr="005C357D" w:rsidRDefault="003D174B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5B" w:rsidRPr="005C357D" w:rsidRDefault="002F3A5B" w:rsidP="005C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  <w:gridCol w:w="1560"/>
      </w:tblGrid>
      <w:tr w:rsidR="00422381" w:rsidRPr="005C357D" w:rsidTr="00961BB3">
        <w:tc>
          <w:tcPr>
            <w:tcW w:w="4191" w:type="pct"/>
            <w:hideMark/>
          </w:tcPr>
          <w:p w:rsidR="002F3A5B" w:rsidRPr="00911FDF" w:rsidRDefault="00E64E95" w:rsidP="005C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Попова Вікторія </w:t>
            </w:r>
            <w:bookmarkStart w:id="1" w:name="n1163"/>
            <w:bookmarkStart w:id="2" w:name="n1326"/>
            <w:bookmarkEnd w:id="1"/>
            <w:bookmarkEnd w:id="2"/>
          </w:p>
        </w:tc>
        <w:tc>
          <w:tcPr>
            <w:tcW w:w="809" w:type="pct"/>
            <w:hideMark/>
          </w:tcPr>
          <w:p w:rsidR="00422381" w:rsidRPr="005C357D" w:rsidRDefault="00422381" w:rsidP="005C35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245F61" w:rsidRDefault="00245F61" w:rsidP="005C357D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3" w:name="n1164"/>
      <w:bookmarkEnd w:id="3"/>
    </w:p>
    <w:p w:rsidR="005F3326" w:rsidRDefault="005F3326" w:rsidP="005F3326">
      <w:pPr>
        <w:tabs>
          <w:tab w:val="left" w:pos="7088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F3326" w:rsidRPr="005F3326" w:rsidRDefault="005F3326" w:rsidP="005F3326">
      <w:pPr>
        <w:tabs>
          <w:tab w:val="left" w:pos="7088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5F3326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5F3326" w:rsidRPr="005F3326" w:rsidRDefault="005F3326" w:rsidP="005F3326">
      <w:pPr>
        <w:tabs>
          <w:tab w:val="left" w:pos="7088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F3326">
        <w:rPr>
          <w:rFonts w:ascii="Times New Roman" w:hAnsi="Times New Roman" w:cs="Times New Roman"/>
          <w:sz w:val="28"/>
          <w:szCs w:val="28"/>
        </w:rPr>
        <w:t>до наказу Управління освіти адміністрації Салтівського району Харківської міської ради</w:t>
      </w:r>
    </w:p>
    <w:p w:rsidR="005F3326" w:rsidRDefault="005F3326" w:rsidP="005F3326">
      <w:pPr>
        <w:tabs>
          <w:tab w:val="left" w:pos="7088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F3326">
        <w:rPr>
          <w:rFonts w:ascii="Times New Roman" w:hAnsi="Times New Roman" w:cs="Times New Roman"/>
          <w:sz w:val="28"/>
          <w:szCs w:val="28"/>
        </w:rPr>
        <w:t>від 28.08.2024 №30</w:t>
      </w:r>
    </w:p>
    <w:p w:rsidR="005F3326" w:rsidRPr="005F3326" w:rsidRDefault="005F3326" w:rsidP="005F3326">
      <w:pPr>
        <w:tabs>
          <w:tab w:val="left" w:pos="7088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F3326" w:rsidRPr="005F3326" w:rsidRDefault="005F3326" w:rsidP="005F33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326">
        <w:rPr>
          <w:rFonts w:ascii="Times New Roman" w:hAnsi="Times New Roman" w:cs="Times New Roman"/>
          <w:b/>
          <w:bCs/>
          <w:sz w:val="28"/>
          <w:szCs w:val="28"/>
        </w:rPr>
        <w:t xml:space="preserve">Закріплення закладів освіти Салтівського району </w:t>
      </w:r>
    </w:p>
    <w:p w:rsidR="005F3326" w:rsidRPr="005F3326" w:rsidRDefault="005F3326" w:rsidP="005F33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5F3326">
        <w:rPr>
          <w:rFonts w:ascii="Times New Roman" w:hAnsi="Times New Roman" w:cs="Times New Roman"/>
          <w:b/>
          <w:bCs/>
          <w:sz w:val="28"/>
          <w:szCs w:val="28"/>
        </w:rPr>
        <w:t>за визначеними приміщеннями (спорудами)</w:t>
      </w:r>
      <w:r w:rsidRPr="005F332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КП «Харківський метрополітен»</w:t>
      </w:r>
    </w:p>
    <w:tbl>
      <w:tblPr>
        <w:tblW w:w="1027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48"/>
        <w:gridCol w:w="2994"/>
        <w:gridCol w:w="2994"/>
      </w:tblGrid>
      <w:tr w:rsidR="005F3326" w:rsidRPr="005F3326" w:rsidTr="005F3326">
        <w:trPr>
          <w:trHeight w:val="20"/>
        </w:trPr>
        <w:tc>
          <w:tcPr>
            <w:tcW w:w="1135" w:type="dxa"/>
            <w:shd w:val="clear" w:color="auto" w:fill="auto"/>
            <w:hideMark/>
          </w:tcPr>
          <w:p w:rsidR="005F3326" w:rsidRPr="005F3326" w:rsidRDefault="005F3326" w:rsidP="00E24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5F33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№з/п</w:t>
            </w:r>
          </w:p>
        </w:tc>
        <w:tc>
          <w:tcPr>
            <w:tcW w:w="3148" w:type="dxa"/>
            <w:shd w:val="clear" w:color="auto" w:fill="auto"/>
            <w:hideMark/>
          </w:tcPr>
          <w:p w:rsidR="005F3326" w:rsidRPr="005F3326" w:rsidRDefault="005F3326" w:rsidP="005F33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5F33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Станція метрополітену</w:t>
            </w:r>
          </w:p>
        </w:tc>
        <w:tc>
          <w:tcPr>
            <w:tcW w:w="2994" w:type="dxa"/>
          </w:tcPr>
          <w:p w:rsidR="005F3326" w:rsidRPr="005F3326" w:rsidRDefault="005F3326" w:rsidP="00E24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5F33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Заклад освіти</w:t>
            </w:r>
          </w:p>
        </w:tc>
        <w:tc>
          <w:tcPr>
            <w:tcW w:w="2994" w:type="dxa"/>
            <w:shd w:val="clear" w:color="auto" w:fill="auto"/>
            <w:hideMark/>
          </w:tcPr>
          <w:p w:rsidR="005F3326" w:rsidRPr="005F3326" w:rsidRDefault="005F3326" w:rsidP="00E24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5F33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Локація</w:t>
            </w:r>
          </w:p>
        </w:tc>
      </w:tr>
      <w:tr w:rsidR="005F3326" w:rsidRPr="005F3326" w:rsidTr="005F3326">
        <w:trPr>
          <w:trHeight w:val="20"/>
        </w:trPr>
        <w:tc>
          <w:tcPr>
            <w:tcW w:w="1135" w:type="dxa"/>
            <w:shd w:val="clear" w:color="auto" w:fill="auto"/>
          </w:tcPr>
          <w:p w:rsidR="005F3326" w:rsidRPr="005F3326" w:rsidRDefault="005F3326" w:rsidP="00E24C9A">
            <w:pPr>
              <w:pStyle w:val="ac"/>
              <w:ind w:left="0"/>
              <w:rPr>
                <w:sz w:val="28"/>
                <w:szCs w:val="28"/>
              </w:rPr>
            </w:pPr>
            <w:r w:rsidRPr="005F3326">
              <w:rPr>
                <w:sz w:val="28"/>
                <w:szCs w:val="28"/>
              </w:rPr>
              <w:t>1.</w:t>
            </w:r>
          </w:p>
        </w:tc>
        <w:tc>
          <w:tcPr>
            <w:tcW w:w="3148" w:type="dxa"/>
            <w:vMerge w:val="restart"/>
            <w:shd w:val="clear" w:color="auto" w:fill="auto"/>
          </w:tcPr>
          <w:p w:rsidR="005F3326" w:rsidRPr="005F3326" w:rsidRDefault="005F3326" w:rsidP="00E24C9A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F332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Університет</w:t>
            </w:r>
          </w:p>
          <w:p w:rsidR="005F3326" w:rsidRPr="005F3326" w:rsidRDefault="005F3326" w:rsidP="005F332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994" w:type="dxa"/>
          </w:tcPr>
          <w:p w:rsidR="005F3326" w:rsidRDefault="005F3326" w:rsidP="005F33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Комунальний заклад «Харківський ліцей </w:t>
            </w:r>
          </w:p>
          <w:p w:rsidR="005F3326" w:rsidRPr="005F3326" w:rsidRDefault="005F3326" w:rsidP="005F33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43 Харківської міської ради»</w:t>
            </w:r>
          </w:p>
        </w:tc>
        <w:tc>
          <w:tcPr>
            <w:tcW w:w="2994" w:type="dxa"/>
            <w:shd w:val="clear" w:color="auto" w:fill="auto"/>
          </w:tcPr>
          <w:p w:rsidR="005F3326" w:rsidRPr="005F3326" w:rsidRDefault="005F3326" w:rsidP="00E24C9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Балкон, каб.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5F3326" w:rsidRPr="005F3326" w:rsidTr="005F3326">
        <w:trPr>
          <w:trHeight w:val="20"/>
        </w:trPr>
        <w:tc>
          <w:tcPr>
            <w:tcW w:w="1135" w:type="dxa"/>
            <w:shd w:val="clear" w:color="auto" w:fill="auto"/>
          </w:tcPr>
          <w:p w:rsidR="005F3326" w:rsidRPr="005F3326" w:rsidRDefault="005F3326" w:rsidP="00E24C9A">
            <w:pPr>
              <w:pStyle w:val="ac"/>
              <w:ind w:left="0"/>
              <w:rPr>
                <w:sz w:val="28"/>
                <w:szCs w:val="28"/>
              </w:rPr>
            </w:pPr>
            <w:r w:rsidRPr="005F3326">
              <w:rPr>
                <w:sz w:val="28"/>
                <w:szCs w:val="28"/>
              </w:rPr>
              <w:t>2.</w:t>
            </w:r>
          </w:p>
        </w:tc>
        <w:tc>
          <w:tcPr>
            <w:tcW w:w="3148" w:type="dxa"/>
            <w:vMerge/>
            <w:shd w:val="clear" w:color="auto" w:fill="auto"/>
          </w:tcPr>
          <w:p w:rsidR="005F3326" w:rsidRPr="005F3326" w:rsidRDefault="005F3326" w:rsidP="00E24C9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994" w:type="dxa"/>
          </w:tcPr>
          <w:p w:rsidR="005F3326" w:rsidRDefault="005F3326" w:rsidP="005F33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Комунальний заклад «Харківський ліцей </w:t>
            </w:r>
          </w:p>
          <w:p w:rsidR="005F3326" w:rsidRPr="005F3326" w:rsidRDefault="005F3326" w:rsidP="005F33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56 Харківської міської ради»</w:t>
            </w:r>
          </w:p>
        </w:tc>
        <w:tc>
          <w:tcPr>
            <w:tcW w:w="2994" w:type="dxa"/>
            <w:shd w:val="clear" w:color="auto" w:fill="auto"/>
          </w:tcPr>
          <w:p w:rsidR="005F3326" w:rsidRPr="005F3326" w:rsidRDefault="005F3326" w:rsidP="00E24C9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Балкон, каб.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5F3326" w:rsidRPr="005F3326" w:rsidTr="005F3326">
        <w:trPr>
          <w:trHeight w:val="2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5F3326" w:rsidRPr="005F3326" w:rsidRDefault="005F3326" w:rsidP="005F3326">
            <w:pPr>
              <w:pStyle w:val="ac"/>
              <w:ind w:left="0"/>
              <w:rPr>
                <w:sz w:val="28"/>
                <w:szCs w:val="28"/>
              </w:rPr>
            </w:pPr>
            <w:r w:rsidRPr="005F3326">
              <w:rPr>
                <w:sz w:val="28"/>
                <w:szCs w:val="28"/>
              </w:rPr>
              <w:t>3.</w:t>
            </w:r>
          </w:p>
        </w:tc>
        <w:tc>
          <w:tcPr>
            <w:tcW w:w="3148" w:type="dxa"/>
            <w:vMerge w:val="restart"/>
            <w:shd w:val="clear" w:color="auto" w:fill="auto"/>
          </w:tcPr>
          <w:p w:rsidR="005F3326" w:rsidRPr="005F3326" w:rsidRDefault="005F3326" w:rsidP="005F332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F332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Академіка Павлова</w:t>
            </w:r>
          </w:p>
          <w:p w:rsidR="005F3326" w:rsidRPr="005F3326" w:rsidRDefault="005F3326" w:rsidP="005F332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5F3326" w:rsidRDefault="005F3326" w:rsidP="005F33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6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«Харківський ліцей </w:t>
            </w:r>
          </w:p>
          <w:p w:rsidR="005F3326" w:rsidRPr="005F3326" w:rsidRDefault="005F3326" w:rsidP="005F33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3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3326">
              <w:rPr>
                <w:rFonts w:ascii="Times New Roman" w:hAnsi="Times New Roman" w:cs="Times New Roman"/>
                <w:sz w:val="28"/>
                <w:szCs w:val="28"/>
              </w:rPr>
              <w:t>43 Харківської міської ради»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</w:tcPr>
          <w:p w:rsidR="005F3326" w:rsidRPr="005F3326" w:rsidRDefault="005F3326" w:rsidP="005F332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Незадіяний перехід, каб.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5F3326" w:rsidRPr="005F3326" w:rsidTr="005F3326">
        <w:trPr>
          <w:trHeight w:val="2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5F3326" w:rsidRPr="005F3326" w:rsidRDefault="005F3326" w:rsidP="005F3326">
            <w:pPr>
              <w:pStyle w:val="ac"/>
              <w:ind w:left="0"/>
              <w:rPr>
                <w:sz w:val="28"/>
                <w:szCs w:val="28"/>
              </w:rPr>
            </w:pPr>
            <w:r w:rsidRPr="005F3326">
              <w:rPr>
                <w:sz w:val="28"/>
                <w:szCs w:val="28"/>
              </w:rPr>
              <w:t>4.</w:t>
            </w:r>
          </w:p>
        </w:tc>
        <w:tc>
          <w:tcPr>
            <w:tcW w:w="31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3326" w:rsidRPr="005F3326" w:rsidRDefault="005F3326" w:rsidP="005F332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5F3326" w:rsidRDefault="005F3326" w:rsidP="005F33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6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 w:rsidRPr="005F3326">
              <w:rPr>
                <w:rFonts w:ascii="Times New Roman" w:hAnsi="Times New Roman" w:cs="Times New Roman"/>
                <w:sz w:val="28"/>
                <w:szCs w:val="28"/>
              </w:rPr>
              <w:t xml:space="preserve">ий заклад «Харківський ліцей </w:t>
            </w:r>
          </w:p>
          <w:p w:rsidR="005F3326" w:rsidRPr="005F3326" w:rsidRDefault="005F3326" w:rsidP="005F33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332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F3326">
              <w:rPr>
                <w:rFonts w:ascii="Times New Roman" w:hAnsi="Times New Roman" w:cs="Times New Roman"/>
                <w:sz w:val="28"/>
                <w:szCs w:val="28"/>
              </w:rPr>
              <w:t xml:space="preserve"> Харківської міської ради»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</w:tcPr>
          <w:p w:rsidR="005F3326" w:rsidRPr="005F3326" w:rsidRDefault="005F3326" w:rsidP="005F332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Незадіяний перехід, </w:t>
            </w: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</w:t>
            </w: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аб</w:t>
            </w: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 (</w:t>
            </w:r>
            <w:r w:rsidRPr="005F332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 зміна)</w:t>
            </w:r>
          </w:p>
        </w:tc>
      </w:tr>
    </w:tbl>
    <w:p w:rsidR="005F3326" w:rsidRPr="005C357D" w:rsidRDefault="005F3326" w:rsidP="005C357D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5F3326" w:rsidRPr="005C357D" w:rsidSect="005F6728">
      <w:pgSz w:w="11906" w:h="16838"/>
      <w:pgMar w:top="850" w:right="850" w:bottom="850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F4" w:rsidRDefault="00B00DF4" w:rsidP="00B83E65">
      <w:pPr>
        <w:spacing w:after="0" w:line="240" w:lineRule="auto"/>
      </w:pPr>
      <w:r>
        <w:separator/>
      </w:r>
    </w:p>
  </w:endnote>
  <w:endnote w:type="continuationSeparator" w:id="0">
    <w:p w:rsidR="00B00DF4" w:rsidRDefault="00B00DF4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F4" w:rsidRDefault="00B00DF4" w:rsidP="00B83E65">
      <w:pPr>
        <w:spacing w:after="0" w:line="240" w:lineRule="auto"/>
      </w:pPr>
      <w:r>
        <w:separator/>
      </w:r>
    </w:p>
  </w:footnote>
  <w:footnote w:type="continuationSeparator" w:id="0">
    <w:p w:rsidR="00B00DF4" w:rsidRDefault="00B00DF4" w:rsidP="00B8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5A5F"/>
    <w:multiLevelType w:val="hybridMultilevel"/>
    <w:tmpl w:val="0E1824E2"/>
    <w:lvl w:ilvl="0" w:tplc="5F862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C8688">
      <w:numFmt w:val="none"/>
      <w:lvlText w:val=""/>
      <w:lvlJc w:val="left"/>
      <w:pPr>
        <w:tabs>
          <w:tab w:val="num" w:pos="360"/>
        </w:tabs>
      </w:pPr>
    </w:lvl>
    <w:lvl w:ilvl="2" w:tplc="7E3675B8">
      <w:numFmt w:val="none"/>
      <w:lvlText w:val=""/>
      <w:lvlJc w:val="left"/>
      <w:pPr>
        <w:tabs>
          <w:tab w:val="num" w:pos="360"/>
        </w:tabs>
      </w:pPr>
    </w:lvl>
    <w:lvl w:ilvl="3" w:tplc="AA8C30AC">
      <w:numFmt w:val="none"/>
      <w:lvlText w:val=""/>
      <w:lvlJc w:val="left"/>
      <w:pPr>
        <w:tabs>
          <w:tab w:val="num" w:pos="360"/>
        </w:tabs>
      </w:pPr>
    </w:lvl>
    <w:lvl w:ilvl="4" w:tplc="C6261FA2">
      <w:numFmt w:val="none"/>
      <w:lvlText w:val=""/>
      <w:lvlJc w:val="left"/>
      <w:pPr>
        <w:tabs>
          <w:tab w:val="num" w:pos="360"/>
        </w:tabs>
      </w:pPr>
    </w:lvl>
    <w:lvl w:ilvl="5" w:tplc="FAF08AC4">
      <w:numFmt w:val="none"/>
      <w:lvlText w:val=""/>
      <w:lvlJc w:val="left"/>
      <w:pPr>
        <w:tabs>
          <w:tab w:val="num" w:pos="360"/>
        </w:tabs>
      </w:pPr>
    </w:lvl>
    <w:lvl w:ilvl="6" w:tplc="E43A00D8">
      <w:numFmt w:val="none"/>
      <w:lvlText w:val=""/>
      <w:lvlJc w:val="left"/>
      <w:pPr>
        <w:tabs>
          <w:tab w:val="num" w:pos="360"/>
        </w:tabs>
      </w:pPr>
    </w:lvl>
    <w:lvl w:ilvl="7" w:tplc="C07CCA62">
      <w:numFmt w:val="none"/>
      <w:lvlText w:val=""/>
      <w:lvlJc w:val="left"/>
      <w:pPr>
        <w:tabs>
          <w:tab w:val="num" w:pos="360"/>
        </w:tabs>
      </w:pPr>
    </w:lvl>
    <w:lvl w:ilvl="8" w:tplc="8A7E8C4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39D7ED7"/>
    <w:multiLevelType w:val="multilevel"/>
    <w:tmpl w:val="877885C2"/>
    <w:lvl w:ilvl="0">
      <w:start w:val="1"/>
      <w:numFmt w:val="decimal"/>
      <w:lvlText w:val="%1."/>
      <w:lvlJc w:val="left"/>
      <w:pPr>
        <w:ind w:left="732" w:hanging="7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7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3473258"/>
    <w:multiLevelType w:val="multilevel"/>
    <w:tmpl w:val="5210BEF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" w15:restartNumberingAfterBreak="0">
    <w:nsid w:val="5C6E1F56"/>
    <w:multiLevelType w:val="hybridMultilevel"/>
    <w:tmpl w:val="24B6A9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11"/>
    <w:rsid w:val="000D79EA"/>
    <w:rsid w:val="00134729"/>
    <w:rsid w:val="00143658"/>
    <w:rsid w:val="00180124"/>
    <w:rsid w:val="001E2400"/>
    <w:rsid w:val="001F1C3E"/>
    <w:rsid w:val="00245F61"/>
    <w:rsid w:val="002B65BC"/>
    <w:rsid w:val="002C7062"/>
    <w:rsid w:val="002D4B6E"/>
    <w:rsid w:val="002D773D"/>
    <w:rsid w:val="002E0FFF"/>
    <w:rsid w:val="002F06CC"/>
    <w:rsid w:val="002F3A5B"/>
    <w:rsid w:val="00315C27"/>
    <w:rsid w:val="003D174B"/>
    <w:rsid w:val="00422381"/>
    <w:rsid w:val="00472E6E"/>
    <w:rsid w:val="00475594"/>
    <w:rsid w:val="00496F1B"/>
    <w:rsid w:val="004B6294"/>
    <w:rsid w:val="00537892"/>
    <w:rsid w:val="0056195B"/>
    <w:rsid w:val="005C357D"/>
    <w:rsid w:val="005F3326"/>
    <w:rsid w:val="005F6728"/>
    <w:rsid w:val="00621D74"/>
    <w:rsid w:val="007311AE"/>
    <w:rsid w:val="00737411"/>
    <w:rsid w:val="007418D4"/>
    <w:rsid w:val="007911BE"/>
    <w:rsid w:val="00793F19"/>
    <w:rsid w:val="007B61FF"/>
    <w:rsid w:val="007D6C89"/>
    <w:rsid w:val="008722D1"/>
    <w:rsid w:val="008D1F92"/>
    <w:rsid w:val="00911FDF"/>
    <w:rsid w:val="00943CE3"/>
    <w:rsid w:val="00961BB3"/>
    <w:rsid w:val="009679F9"/>
    <w:rsid w:val="00997AFB"/>
    <w:rsid w:val="009D38AE"/>
    <w:rsid w:val="009E2E54"/>
    <w:rsid w:val="009F107A"/>
    <w:rsid w:val="00A258FF"/>
    <w:rsid w:val="00A53087"/>
    <w:rsid w:val="00A6704E"/>
    <w:rsid w:val="00A72063"/>
    <w:rsid w:val="00A828C2"/>
    <w:rsid w:val="00AC23D2"/>
    <w:rsid w:val="00AD0450"/>
    <w:rsid w:val="00AD79E1"/>
    <w:rsid w:val="00AE5014"/>
    <w:rsid w:val="00B00DF4"/>
    <w:rsid w:val="00B32D43"/>
    <w:rsid w:val="00B45136"/>
    <w:rsid w:val="00B57C6B"/>
    <w:rsid w:val="00B71719"/>
    <w:rsid w:val="00B83E65"/>
    <w:rsid w:val="00C16D46"/>
    <w:rsid w:val="00C2013D"/>
    <w:rsid w:val="00C213F1"/>
    <w:rsid w:val="00D1228B"/>
    <w:rsid w:val="00D31A34"/>
    <w:rsid w:val="00D335DC"/>
    <w:rsid w:val="00D87305"/>
    <w:rsid w:val="00DA280F"/>
    <w:rsid w:val="00E47165"/>
    <w:rsid w:val="00E561B8"/>
    <w:rsid w:val="00E64E95"/>
    <w:rsid w:val="00EB556A"/>
    <w:rsid w:val="00EC09AC"/>
    <w:rsid w:val="00F45F34"/>
    <w:rsid w:val="00F73769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21DAA"/>
  <w15:docId w15:val="{A3FB38CE-072C-4FBE-AEB4-38822AC7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a">
    <w:name w:val="Body Text Indent"/>
    <w:basedOn w:val="a"/>
    <w:link w:val="ab"/>
    <w:rsid w:val="003D174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b">
    <w:name w:val="Основной текст с отступом Знак"/>
    <w:basedOn w:val="a0"/>
    <w:link w:val="aa"/>
    <w:rsid w:val="003D174B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2">
    <w:name w:val="Body Text 2"/>
    <w:basedOn w:val="a"/>
    <w:link w:val="20"/>
    <w:uiPriority w:val="99"/>
    <w:unhideWhenUsed/>
    <w:rsid w:val="003D17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3D174B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c">
    <w:name w:val="List Paragraph"/>
    <w:basedOn w:val="a"/>
    <w:uiPriority w:val="34"/>
    <w:qFormat/>
    <w:rsid w:val="005C3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487C-7A1A-40D4-939B-A3CC2BF3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Popova</cp:lastModifiedBy>
  <cp:revision>4</cp:revision>
  <cp:lastPrinted>2024-09-02T10:49:00Z</cp:lastPrinted>
  <dcterms:created xsi:type="dcterms:W3CDTF">2024-09-02T10:38:00Z</dcterms:created>
  <dcterms:modified xsi:type="dcterms:W3CDTF">2024-09-02T10:50:00Z</dcterms:modified>
</cp:coreProperties>
</file>